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11" w:rsidRDefault="005B5BC8" w:rsidP="005B5BC8">
      <w:pPr>
        <w:jc w:val="center"/>
        <w:rPr>
          <w:rFonts w:ascii="Calibri" w:hAnsi="Calibri"/>
          <w:b/>
          <w:sz w:val="28"/>
          <w:szCs w:val="28"/>
        </w:rPr>
      </w:pPr>
      <w:r w:rsidRPr="005B5BC8">
        <w:rPr>
          <w:rFonts w:ascii="Calibri" w:hAnsi="Calibri"/>
          <w:b/>
          <w:sz w:val="28"/>
          <w:szCs w:val="28"/>
        </w:rPr>
        <w:t>Managing outreach in Health Service libraries - CILIP Outreach Training</w:t>
      </w:r>
      <w:r>
        <w:rPr>
          <w:rFonts w:ascii="Calibri" w:hAnsi="Calibri"/>
          <w:b/>
          <w:sz w:val="28"/>
          <w:szCs w:val="28"/>
        </w:rPr>
        <w:t xml:space="preserve"> (21/06/2017 – York)</w:t>
      </w:r>
    </w:p>
    <w:p w:rsidR="005B5BC8" w:rsidRDefault="005B5BC8" w:rsidP="005B5BC8">
      <w:pPr>
        <w:jc w:val="center"/>
        <w:rPr>
          <w:rFonts w:ascii="Calibri" w:hAnsi="Calibri"/>
          <w:b/>
          <w:sz w:val="28"/>
          <w:szCs w:val="28"/>
        </w:rPr>
      </w:pPr>
    </w:p>
    <w:p w:rsidR="005B5BC8" w:rsidRDefault="005B5BC8" w:rsidP="005B5BC8">
      <w:pPr>
        <w:rPr>
          <w:rFonts w:ascii="Calibri" w:hAnsi="Calibri"/>
          <w:b/>
          <w:sz w:val="28"/>
          <w:szCs w:val="28"/>
        </w:rPr>
      </w:pPr>
      <w:r>
        <w:rPr>
          <w:rFonts w:ascii="Calibri" w:hAnsi="Calibri"/>
          <w:b/>
          <w:sz w:val="28"/>
          <w:szCs w:val="28"/>
        </w:rPr>
        <w:t>Background on Trainer:</w:t>
      </w:r>
    </w:p>
    <w:p w:rsidR="005B5BC8" w:rsidRDefault="005B5BC8" w:rsidP="005B5BC8">
      <w:pPr>
        <w:rPr>
          <w:rFonts w:ascii="Calibri" w:hAnsi="Calibri"/>
          <w:sz w:val="28"/>
          <w:szCs w:val="28"/>
        </w:rPr>
      </w:pPr>
      <w:r w:rsidRPr="005B5BC8">
        <w:rPr>
          <w:rFonts w:ascii="Calibri" w:hAnsi="Calibri"/>
          <w:sz w:val="28"/>
          <w:szCs w:val="28"/>
        </w:rPr>
        <w:t>The trainer, Terry</w:t>
      </w:r>
      <w:r w:rsidR="00077381">
        <w:rPr>
          <w:rFonts w:ascii="Calibri" w:hAnsi="Calibri"/>
          <w:sz w:val="28"/>
          <w:szCs w:val="28"/>
        </w:rPr>
        <w:t xml:space="preserve"> Kendrick</w:t>
      </w:r>
      <w:r w:rsidRPr="005B5BC8">
        <w:rPr>
          <w:rFonts w:ascii="Calibri" w:hAnsi="Calibri"/>
          <w:sz w:val="28"/>
          <w:szCs w:val="28"/>
        </w:rPr>
        <w:t xml:space="preserve">, had been a librarian in the 1980s, </w:t>
      </w:r>
      <w:r>
        <w:rPr>
          <w:rFonts w:ascii="Calibri" w:hAnsi="Calibri"/>
          <w:sz w:val="28"/>
          <w:szCs w:val="28"/>
        </w:rPr>
        <w:t>before becoming</w:t>
      </w:r>
      <w:r w:rsidRPr="005B5BC8">
        <w:rPr>
          <w:rFonts w:ascii="Calibri" w:hAnsi="Calibri"/>
          <w:sz w:val="28"/>
          <w:szCs w:val="28"/>
        </w:rPr>
        <w:t xml:space="preserve"> a library </w:t>
      </w:r>
      <w:r>
        <w:rPr>
          <w:rFonts w:ascii="Calibri" w:hAnsi="Calibri"/>
          <w:sz w:val="28"/>
          <w:szCs w:val="28"/>
        </w:rPr>
        <w:t>consultant, and then moving into Marketing and lecturing Marketing at</w:t>
      </w:r>
      <w:r w:rsidR="00077381">
        <w:rPr>
          <w:rFonts w:ascii="Calibri" w:hAnsi="Calibri"/>
          <w:sz w:val="28"/>
          <w:szCs w:val="28"/>
        </w:rPr>
        <w:t xml:space="preserve"> East Anglia Uni.  He is now the Director of Executive Education </w:t>
      </w:r>
      <w:r>
        <w:rPr>
          <w:rFonts w:ascii="Calibri" w:hAnsi="Calibri"/>
          <w:sz w:val="28"/>
          <w:szCs w:val="28"/>
        </w:rPr>
        <w:t xml:space="preserve">for </w:t>
      </w:r>
      <w:r w:rsidR="00077381">
        <w:rPr>
          <w:rFonts w:ascii="Calibri" w:hAnsi="Calibri"/>
          <w:sz w:val="28"/>
          <w:szCs w:val="28"/>
        </w:rPr>
        <w:t xml:space="preserve">the </w:t>
      </w:r>
      <w:r w:rsidRPr="005B5BC8">
        <w:rPr>
          <w:rFonts w:ascii="Calibri" w:hAnsi="Calibri"/>
          <w:sz w:val="28"/>
          <w:szCs w:val="28"/>
        </w:rPr>
        <w:t xml:space="preserve">University </w:t>
      </w:r>
      <w:proofErr w:type="gramStart"/>
      <w:r w:rsidR="00077381">
        <w:rPr>
          <w:rFonts w:ascii="Calibri" w:hAnsi="Calibri"/>
          <w:sz w:val="28"/>
          <w:szCs w:val="28"/>
        </w:rPr>
        <w:t xml:space="preserve">of Leeds </w:t>
      </w:r>
      <w:r w:rsidRPr="005B5BC8">
        <w:rPr>
          <w:rFonts w:ascii="Calibri" w:hAnsi="Calibri"/>
          <w:sz w:val="28"/>
          <w:szCs w:val="28"/>
        </w:rPr>
        <w:t>School of</w:t>
      </w:r>
      <w:proofErr w:type="gramEnd"/>
      <w:r w:rsidRPr="005B5BC8">
        <w:rPr>
          <w:rFonts w:ascii="Calibri" w:hAnsi="Calibri"/>
          <w:sz w:val="28"/>
          <w:szCs w:val="28"/>
        </w:rPr>
        <w:t xml:space="preserve"> </w:t>
      </w:r>
      <w:r w:rsidR="00077381">
        <w:rPr>
          <w:rFonts w:ascii="Calibri" w:hAnsi="Calibri"/>
          <w:sz w:val="28"/>
          <w:szCs w:val="28"/>
        </w:rPr>
        <w:t>Business</w:t>
      </w:r>
      <w:r w:rsidRPr="005B5BC8">
        <w:rPr>
          <w:rFonts w:ascii="Calibri" w:hAnsi="Calibri"/>
          <w:sz w:val="28"/>
          <w:szCs w:val="28"/>
        </w:rPr>
        <w:t xml:space="preserve">. </w:t>
      </w:r>
      <w:r>
        <w:rPr>
          <w:rFonts w:ascii="Calibri" w:hAnsi="Calibri"/>
          <w:sz w:val="28"/>
          <w:szCs w:val="28"/>
        </w:rPr>
        <w:t xml:space="preserve"> He’s been teaching CILIP courses for years…… </w:t>
      </w:r>
    </w:p>
    <w:p w:rsidR="005B5BC8" w:rsidRDefault="005B5BC8" w:rsidP="005B5BC8">
      <w:pPr>
        <w:rPr>
          <w:rFonts w:ascii="Calibri" w:hAnsi="Calibri"/>
          <w:sz w:val="28"/>
          <w:szCs w:val="28"/>
        </w:rPr>
      </w:pPr>
    </w:p>
    <w:p w:rsidR="005B5BC8" w:rsidRPr="005B5BC8" w:rsidRDefault="005B5BC8" w:rsidP="005B5BC8">
      <w:pPr>
        <w:rPr>
          <w:rFonts w:ascii="Calibri" w:hAnsi="Calibri"/>
          <w:b/>
          <w:sz w:val="28"/>
          <w:szCs w:val="28"/>
        </w:rPr>
      </w:pPr>
      <w:r w:rsidRPr="005B5BC8">
        <w:rPr>
          <w:rFonts w:ascii="Calibri" w:hAnsi="Calibri"/>
          <w:b/>
          <w:sz w:val="28"/>
          <w:szCs w:val="28"/>
        </w:rPr>
        <w:t xml:space="preserve">Training: </w:t>
      </w:r>
    </w:p>
    <w:p w:rsidR="005B5BC8" w:rsidRDefault="005B5BC8" w:rsidP="005B5BC8">
      <w:pPr>
        <w:rPr>
          <w:rFonts w:ascii="Calibri" w:hAnsi="Calibri"/>
          <w:sz w:val="28"/>
          <w:szCs w:val="28"/>
        </w:rPr>
      </w:pPr>
      <w:proofErr w:type="spellStart"/>
      <w:r>
        <w:rPr>
          <w:rFonts w:ascii="Calibri" w:hAnsi="Calibri"/>
          <w:sz w:val="28"/>
          <w:szCs w:val="28"/>
        </w:rPr>
        <w:t>Powerpoint</w:t>
      </w:r>
      <w:proofErr w:type="spellEnd"/>
      <w:r>
        <w:rPr>
          <w:rFonts w:ascii="Calibri" w:hAnsi="Calibri"/>
          <w:sz w:val="28"/>
          <w:szCs w:val="28"/>
        </w:rPr>
        <w:t xml:space="preserve"> slide presentation, with lots of managemen</w:t>
      </w:r>
      <w:r w:rsidR="00077381">
        <w:rPr>
          <w:rFonts w:ascii="Calibri" w:hAnsi="Calibri"/>
          <w:sz w:val="28"/>
          <w:szCs w:val="28"/>
        </w:rPr>
        <w:t>t quotes and lots of “I am so great – I tell everyone I’m really great” comments.</w:t>
      </w:r>
    </w:p>
    <w:p w:rsidR="005B5BC8" w:rsidRDefault="005B5BC8" w:rsidP="005B5BC8">
      <w:pPr>
        <w:rPr>
          <w:rFonts w:ascii="Calibri" w:hAnsi="Calibri"/>
          <w:sz w:val="28"/>
          <w:szCs w:val="28"/>
        </w:rPr>
      </w:pPr>
      <w:r w:rsidRPr="005B5BC8">
        <w:rPr>
          <w:rFonts w:ascii="Calibri" w:hAnsi="Calibri"/>
          <w:sz w:val="28"/>
          <w:szCs w:val="28"/>
        </w:rPr>
        <w:t>First Group Activity</w:t>
      </w:r>
      <w:r>
        <w:rPr>
          <w:rFonts w:ascii="Calibri" w:hAnsi="Calibri"/>
          <w:sz w:val="28"/>
          <w:szCs w:val="28"/>
        </w:rPr>
        <w:t xml:space="preserve"> – Didn’t really work as we needed to choose a library user group and then assess how we rated our service provision to them and what we thought they’d rate our service – We had to plot a graph.  It didn’t work because we were all from different Trusts and our service provision for the </w:t>
      </w:r>
      <w:r w:rsidR="00077381">
        <w:rPr>
          <w:rFonts w:ascii="Calibri" w:hAnsi="Calibri"/>
          <w:sz w:val="28"/>
          <w:szCs w:val="28"/>
        </w:rPr>
        <w:t>group selected</w:t>
      </w:r>
      <w:r>
        <w:rPr>
          <w:rFonts w:ascii="Calibri" w:hAnsi="Calibri"/>
          <w:sz w:val="28"/>
          <w:szCs w:val="28"/>
        </w:rPr>
        <w:t xml:space="preserve"> was wildly different.  </w:t>
      </w:r>
    </w:p>
    <w:p w:rsidR="005B5BC8" w:rsidRDefault="005B5BC8" w:rsidP="005B5BC8">
      <w:pPr>
        <w:rPr>
          <w:rFonts w:ascii="Calibri" w:hAnsi="Calibri"/>
          <w:sz w:val="28"/>
          <w:szCs w:val="28"/>
        </w:rPr>
      </w:pPr>
      <w:r>
        <w:rPr>
          <w:rFonts w:ascii="Calibri" w:hAnsi="Calibri"/>
          <w:sz w:val="28"/>
          <w:szCs w:val="28"/>
        </w:rPr>
        <w:t>Lunch</w:t>
      </w:r>
    </w:p>
    <w:p w:rsidR="005B5BC8" w:rsidRDefault="005B5BC8" w:rsidP="005B5BC8">
      <w:pPr>
        <w:rPr>
          <w:rFonts w:ascii="Calibri" w:hAnsi="Calibri"/>
          <w:sz w:val="28"/>
          <w:szCs w:val="28"/>
        </w:rPr>
      </w:pPr>
      <w:proofErr w:type="spellStart"/>
      <w:r>
        <w:rPr>
          <w:rFonts w:ascii="Calibri" w:hAnsi="Calibri"/>
          <w:sz w:val="28"/>
          <w:szCs w:val="28"/>
        </w:rPr>
        <w:t>Powerpoint</w:t>
      </w:r>
      <w:proofErr w:type="spellEnd"/>
      <w:r>
        <w:rPr>
          <w:rFonts w:ascii="Calibri" w:hAnsi="Calibri"/>
          <w:sz w:val="28"/>
          <w:szCs w:val="28"/>
        </w:rPr>
        <w:t xml:space="preserve"> slide presentation, </w:t>
      </w:r>
      <w:r w:rsidR="00407692">
        <w:rPr>
          <w:rFonts w:ascii="Calibri" w:hAnsi="Calibri"/>
          <w:sz w:val="28"/>
          <w:szCs w:val="28"/>
        </w:rPr>
        <w:t xml:space="preserve">again </w:t>
      </w:r>
      <w:r w:rsidR="00077381">
        <w:rPr>
          <w:rFonts w:ascii="Calibri" w:hAnsi="Calibri"/>
          <w:sz w:val="28"/>
          <w:szCs w:val="28"/>
        </w:rPr>
        <w:t xml:space="preserve">with lots of management quotes and the “I’m amazing” stories. </w:t>
      </w:r>
    </w:p>
    <w:p w:rsidR="005B5BC8" w:rsidRDefault="005B5BC8" w:rsidP="005B5BC8">
      <w:pPr>
        <w:rPr>
          <w:rFonts w:ascii="Calibri" w:hAnsi="Calibri"/>
          <w:sz w:val="28"/>
          <w:szCs w:val="28"/>
        </w:rPr>
      </w:pPr>
      <w:r>
        <w:rPr>
          <w:rFonts w:ascii="Calibri" w:hAnsi="Calibri"/>
          <w:sz w:val="28"/>
          <w:szCs w:val="28"/>
        </w:rPr>
        <w:t xml:space="preserve">Second Group Activity – 10 minute discussion on how we view library vendors </w:t>
      </w:r>
      <w:r w:rsidR="00407692">
        <w:rPr>
          <w:rFonts w:ascii="Calibri" w:hAnsi="Calibri"/>
          <w:sz w:val="28"/>
          <w:szCs w:val="28"/>
        </w:rPr>
        <w:t>when they cold-</w:t>
      </w:r>
      <w:r>
        <w:rPr>
          <w:rFonts w:ascii="Calibri" w:hAnsi="Calibri"/>
          <w:sz w:val="28"/>
          <w:szCs w:val="28"/>
        </w:rPr>
        <w:t xml:space="preserve">call. </w:t>
      </w:r>
      <w:r w:rsidR="00407692">
        <w:rPr>
          <w:rFonts w:ascii="Calibri" w:hAnsi="Calibri"/>
          <w:sz w:val="28"/>
          <w:szCs w:val="28"/>
        </w:rPr>
        <w:t xml:space="preserve">The moral of that exercise was how we feel about cold-callers is how medical staff </w:t>
      </w:r>
      <w:proofErr w:type="gramStart"/>
      <w:r w:rsidR="00407692">
        <w:rPr>
          <w:rFonts w:ascii="Calibri" w:hAnsi="Calibri"/>
          <w:sz w:val="28"/>
          <w:szCs w:val="28"/>
        </w:rPr>
        <w:t>feel</w:t>
      </w:r>
      <w:proofErr w:type="gramEnd"/>
      <w:r w:rsidR="00407692">
        <w:rPr>
          <w:rFonts w:ascii="Calibri" w:hAnsi="Calibri"/>
          <w:sz w:val="28"/>
          <w:szCs w:val="28"/>
        </w:rPr>
        <w:t xml:space="preserve"> when we approach them to promote our service. </w:t>
      </w:r>
    </w:p>
    <w:p w:rsidR="005B5BC8" w:rsidRDefault="00407692" w:rsidP="005B5BC8">
      <w:pPr>
        <w:rPr>
          <w:rFonts w:ascii="Calibri" w:hAnsi="Calibri"/>
          <w:sz w:val="28"/>
          <w:szCs w:val="28"/>
        </w:rPr>
      </w:pPr>
      <w:proofErr w:type="spellStart"/>
      <w:r>
        <w:rPr>
          <w:rFonts w:ascii="Calibri" w:hAnsi="Calibri"/>
          <w:sz w:val="28"/>
          <w:szCs w:val="28"/>
        </w:rPr>
        <w:t>Powerpoint</w:t>
      </w:r>
      <w:proofErr w:type="spellEnd"/>
      <w:r>
        <w:rPr>
          <w:rFonts w:ascii="Calibri" w:hAnsi="Calibri"/>
          <w:sz w:val="28"/>
          <w:szCs w:val="28"/>
        </w:rPr>
        <w:t xml:space="preserve"> slide presentation – he read through slides for the last hour to get through them all</w:t>
      </w:r>
      <w:r w:rsidR="00077381">
        <w:rPr>
          <w:rFonts w:ascii="Calibri" w:hAnsi="Calibri"/>
          <w:sz w:val="28"/>
          <w:szCs w:val="28"/>
        </w:rPr>
        <w:t xml:space="preserve">. </w:t>
      </w:r>
      <w:r>
        <w:rPr>
          <w:rFonts w:ascii="Calibri" w:hAnsi="Calibri"/>
          <w:sz w:val="28"/>
          <w:szCs w:val="28"/>
        </w:rPr>
        <w:t xml:space="preserve">  </w:t>
      </w:r>
    </w:p>
    <w:p w:rsidR="00407692" w:rsidRDefault="00407692" w:rsidP="005B5BC8">
      <w:pPr>
        <w:rPr>
          <w:rFonts w:ascii="Calibri" w:hAnsi="Calibri"/>
          <w:sz w:val="28"/>
          <w:szCs w:val="28"/>
        </w:rPr>
      </w:pPr>
    </w:p>
    <w:p w:rsidR="00077381" w:rsidRDefault="00077381" w:rsidP="005B5BC8">
      <w:pPr>
        <w:rPr>
          <w:rFonts w:ascii="Calibri" w:hAnsi="Calibri"/>
          <w:b/>
          <w:sz w:val="28"/>
          <w:szCs w:val="28"/>
        </w:rPr>
      </w:pPr>
    </w:p>
    <w:p w:rsidR="00407692" w:rsidRPr="00407692" w:rsidRDefault="00407692" w:rsidP="005B5BC8">
      <w:pPr>
        <w:rPr>
          <w:rFonts w:ascii="Calibri" w:hAnsi="Calibri"/>
          <w:b/>
          <w:sz w:val="28"/>
          <w:szCs w:val="28"/>
        </w:rPr>
      </w:pPr>
      <w:r w:rsidRPr="00407692">
        <w:rPr>
          <w:rFonts w:ascii="Calibri" w:hAnsi="Calibri"/>
          <w:b/>
          <w:sz w:val="28"/>
          <w:szCs w:val="28"/>
        </w:rPr>
        <w:lastRenderedPageBreak/>
        <w:t xml:space="preserve">Buzzwords: </w:t>
      </w:r>
    </w:p>
    <w:p w:rsidR="00407692" w:rsidRDefault="00407692" w:rsidP="005B5BC8">
      <w:pPr>
        <w:rPr>
          <w:rFonts w:ascii="Calibri" w:hAnsi="Calibri"/>
          <w:sz w:val="28"/>
          <w:szCs w:val="28"/>
        </w:rPr>
      </w:pPr>
      <w:r>
        <w:rPr>
          <w:rFonts w:ascii="Calibri" w:hAnsi="Calibri"/>
          <w:sz w:val="28"/>
          <w:szCs w:val="28"/>
        </w:rPr>
        <w:t>His buzzword was “</w:t>
      </w:r>
      <w:proofErr w:type="spellStart"/>
      <w:r>
        <w:rPr>
          <w:rFonts w:ascii="Calibri" w:hAnsi="Calibri"/>
          <w:sz w:val="28"/>
          <w:szCs w:val="28"/>
        </w:rPr>
        <w:t>Testamonials</w:t>
      </w:r>
      <w:proofErr w:type="spellEnd"/>
      <w:r>
        <w:rPr>
          <w:rFonts w:ascii="Calibri" w:hAnsi="Calibri"/>
          <w:sz w:val="28"/>
          <w:szCs w:val="28"/>
        </w:rPr>
        <w:t xml:space="preserve">”.  We need to use </w:t>
      </w:r>
      <w:proofErr w:type="spellStart"/>
      <w:r>
        <w:rPr>
          <w:rFonts w:ascii="Calibri" w:hAnsi="Calibri"/>
          <w:sz w:val="28"/>
          <w:szCs w:val="28"/>
        </w:rPr>
        <w:t>testamonials</w:t>
      </w:r>
      <w:proofErr w:type="spellEnd"/>
      <w:r>
        <w:rPr>
          <w:rFonts w:ascii="Calibri" w:hAnsi="Calibri"/>
          <w:sz w:val="28"/>
          <w:szCs w:val="28"/>
        </w:rPr>
        <w:t xml:space="preserve"> to promote our service.  </w:t>
      </w:r>
    </w:p>
    <w:p w:rsidR="00077381" w:rsidRDefault="00077381" w:rsidP="005B5BC8">
      <w:pPr>
        <w:rPr>
          <w:rFonts w:ascii="Calibri" w:hAnsi="Calibri"/>
          <w:sz w:val="28"/>
          <w:szCs w:val="28"/>
        </w:rPr>
      </w:pPr>
    </w:p>
    <w:p w:rsidR="00077381" w:rsidRDefault="00077381" w:rsidP="005B5BC8">
      <w:pPr>
        <w:rPr>
          <w:rFonts w:ascii="Calibri" w:hAnsi="Calibri"/>
          <w:sz w:val="28"/>
          <w:szCs w:val="28"/>
        </w:rPr>
      </w:pPr>
    </w:p>
    <w:p w:rsidR="00407692" w:rsidRPr="00407692" w:rsidRDefault="00407692" w:rsidP="005B5BC8">
      <w:pPr>
        <w:rPr>
          <w:rFonts w:ascii="Calibri" w:hAnsi="Calibri"/>
          <w:b/>
          <w:sz w:val="28"/>
          <w:szCs w:val="28"/>
        </w:rPr>
      </w:pPr>
      <w:r w:rsidRPr="00407692">
        <w:rPr>
          <w:rFonts w:ascii="Calibri" w:hAnsi="Calibri"/>
          <w:b/>
          <w:sz w:val="28"/>
          <w:szCs w:val="28"/>
        </w:rPr>
        <w:t xml:space="preserve">Promoting Service: </w:t>
      </w:r>
    </w:p>
    <w:p w:rsidR="00407692" w:rsidRDefault="00077381" w:rsidP="00407692">
      <w:pPr>
        <w:pStyle w:val="ListParagraph"/>
        <w:numPr>
          <w:ilvl w:val="0"/>
          <w:numId w:val="1"/>
        </w:numPr>
        <w:rPr>
          <w:rFonts w:ascii="Calibri" w:hAnsi="Calibri"/>
          <w:sz w:val="28"/>
          <w:szCs w:val="28"/>
        </w:rPr>
      </w:pPr>
      <w:r>
        <w:rPr>
          <w:rFonts w:ascii="Calibri" w:hAnsi="Calibri"/>
          <w:sz w:val="28"/>
          <w:szCs w:val="28"/>
        </w:rPr>
        <w:t xml:space="preserve">He said that we should NOT </w:t>
      </w:r>
      <w:r w:rsidR="00407692" w:rsidRPr="00407692">
        <w:rPr>
          <w:rFonts w:ascii="Calibri" w:hAnsi="Calibri"/>
          <w:sz w:val="28"/>
          <w:szCs w:val="28"/>
        </w:rPr>
        <w:t xml:space="preserve">use </w:t>
      </w:r>
      <w:proofErr w:type="spellStart"/>
      <w:r w:rsidR="00407692" w:rsidRPr="00407692">
        <w:rPr>
          <w:rFonts w:ascii="Calibri" w:hAnsi="Calibri"/>
          <w:sz w:val="28"/>
          <w:szCs w:val="28"/>
        </w:rPr>
        <w:t>Trustwide</w:t>
      </w:r>
      <w:proofErr w:type="spellEnd"/>
      <w:r w:rsidR="00407692" w:rsidRPr="00407692">
        <w:rPr>
          <w:rFonts w:ascii="Calibri" w:hAnsi="Calibri"/>
          <w:sz w:val="28"/>
          <w:szCs w:val="28"/>
        </w:rPr>
        <w:t xml:space="preserve"> emails to promote </w:t>
      </w:r>
      <w:r>
        <w:rPr>
          <w:rFonts w:ascii="Calibri" w:hAnsi="Calibri"/>
          <w:sz w:val="28"/>
          <w:szCs w:val="28"/>
        </w:rPr>
        <w:t xml:space="preserve">individual aspects of </w:t>
      </w:r>
      <w:r w:rsidR="00407692" w:rsidRPr="00407692">
        <w:rPr>
          <w:rFonts w:ascii="Calibri" w:hAnsi="Calibri"/>
          <w:sz w:val="28"/>
          <w:szCs w:val="28"/>
        </w:rPr>
        <w:t>our service because by promoting one aspect of the servic</w:t>
      </w:r>
      <w:r>
        <w:rPr>
          <w:rFonts w:ascii="Calibri" w:hAnsi="Calibri"/>
          <w:sz w:val="28"/>
          <w:szCs w:val="28"/>
        </w:rPr>
        <w:t>e we are alienating other teams of people</w:t>
      </w:r>
      <w:r w:rsidR="00407692" w:rsidRPr="00407692">
        <w:rPr>
          <w:rFonts w:ascii="Calibri" w:hAnsi="Calibri"/>
          <w:sz w:val="28"/>
          <w:szCs w:val="28"/>
        </w:rPr>
        <w:t xml:space="preserve">, who think we are ignoring them and the library is not for them. </w:t>
      </w:r>
    </w:p>
    <w:p w:rsidR="00407692" w:rsidRDefault="00407692" w:rsidP="00407692">
      <w:pPr>
        <w:pStyle w:val="ListParagraph"/>
        <w:rPr>
          <w:rFonts w:ascii="Calibri" w:hAnsi="Calibri"/>
          <w:sz w:val="28"/>
          <w:szCs w:val="28"/>
        </w:rPr>
      </w:pPr>
    </w:p>
    <w:p w:rsidR="00407692" w:rsidRDefault="00407692" w:rsidP="00407692">
      <w:pPr>
        <w:pStyle w:val="ListParagraph"/>
        <w:numPr>
          <w:ilvl w:val="0"/>
          <w:numId w:val="1"/>
        </w:numPr>
        <w:rPr>
          <w:rFonts w:ascii="Calibri" w:hAnsi="Calibri"/>
          <w:sz w:val="28"/>
          <w:szCs w:val="28"/>
        </w:rPr>
      </w:pPr>
      <w:r>
        <w:rPr>
          <w:rFonts w:ascii="Calibri" w:hAnsi="Calibri"/>
          <w:sz w:val="28"/>
          <w:szCs w:val="28"/>
        </w:rPr>
        <w:t xml:space="preserve">We should use </w:t>
      </w:r>
      <w:proofErr w:type="spellStart"/>
      <w:r>
        <w:rPr>
          <w:rFonts w:ascii="Calibri" w:hAnsi="Calibri"/>
          <w:sz w:val="28"/>
          <w:szCs w:val="28"/>
        </w:rPr>
        <w:t>T</w:t>
      </w:r>
      <w:r w:rsidR="00077381">
        <w:rPr>
          <w:rFonts w:ascii="Calibri" w:hAnsi="Calibri"/>
          <w:sz w:val="28"/>
          <w:szCs w:val="28"/>
        </w:rPr>
        <w:t>estamonials</w:t>
      </w:r>
      <w:proofErr w:type="spellEnd"/>
      <w:r w:rsidR="00077381">
        <w:rPr>
          <w:rFonts w:ascii="Calibri" w:hAnsi="Calibri"/>
          <w:sz w:val="28"/>
          <w:szCs w:val="28"/>
        </w:rPr>
        <w:t xml:space="preserve"> as an intro to other teams. </w:t>
      </w:r>
      <w:r w:rsidRPr="00407692">
        <w:rPr>
          <w:rFonts w:ascii="Calibri" w:hAnsi="Calibri"/>
          <w:sz w:val="28"/>
          <w:szCs w:val="28"/>
        </w:rPr>
        <w:t xml:space="preserve"> </w:t>
      </w:r>
    </w:p>
    <w:p w:rsidR="00077381" w:rsidRPr="00077381" w:rsidRDefault="00077381" w:rsidP="00077381">
      <w:pPr>
        <w:pStyle w:val="ListParagraph"/>
        <w:rPr>
          <w:rFonts w:ascii="Calibri" w:hAnsi="Calibri"/>
          <w:sz w:val="28"/>
          <w:szCs w:val="28"/>
        </w:rPr>
      </w:pPr>
    </w:p>
    <w:p w:rsidR="00077381" w:rsidRDefault="00077381" w:rsidP="00407692">
      <w:pPr>
        <w:pStyle w:val="ListParagraph"/>
        <w:numPr>
          <w:ilvl w:val="0"/>
          <w:numId w:val="1"/>
        </w:numPr>
        <w:rPr>
          <w:rFonts w:ascii="Calibri" w:hAnsi="Calibri"/>
          <w:sz w:val="28"/>
          <w:szCs w:val="28"/>
        </w:rPr>
      </w:pPr>
      <w:r>
        <w:rPr>
          <w:rFonts w:ascii="Calibri" w:hAnsi="Calibri"/>
          <w:sz w:val="28"/>
          <w:szCs w:val="28"/>
        </w:rPr>
        <w:t xml:space="preserve">We need to engage with Consultant’s secretaries as they contact libraries requesting papers (according to Terry).  </w:t>
      </w:r>
    </w:p>
    <w:p w:rsidR="00407692" w:rsidRPr="00407692" w:rsidRDefault="00407692" w:rsidP="00407692">
      <w:pPr>
        <w:pStyle w:val="ListParagraph"/>
        <w:rPr>
          <w:rFonts w:ascii="Calibri" w:hAnsi="Calibri"/>
          <w:sz w:val="28"/>
          <w:szCs w:val="28"/>
        </w:rPr>
      </w:pPr>
    </w:p>
    <w:p w:rsidR="00407692" w:rsidRDefault="00407692" w:rsidP="00407692">
      <w:pPr>
        <w:pStyle w:val="ListParagraph"/>
        <w:numPr>
          <w:ilvl w:val="0"/>
          <w:numId w:val="1"/>
        </w:numPr>
        <w:rPr>
          <w:rFonts w:ascii="Calibri" w:hAnsi="Calibri"/>
          <w:sz w:val="28"/>
          <w:szCs w:val="28"/>
        </w:rPr>
      </w:pPr>
      <w:r>
        <w:rPr>
          <w:rFonts w:ascii="Calibri" w:hAnsi="Calibri"/>
          <w:sz w:val="28"/>
          <w:szCs w:val="28"/>
        </w:rPr>
        <w:t xml:space="preserve">Do not list all the library services in a roll – ETOCs, literature searching, books, e-books, library space, training, </w:t>
      </w:r>
      <w:r w:rsidR="00077381">
        <w:rPr>
          <w:rFonts w:ascii="Calibri" w:hAnsi="Calibri"/>
          <w:sz w:val="28"/>
          <w:szCs w:val="28"/>
        </w:rPr>
        <w:t xml:space="preserve">etc.  Instead find out what a </w:t>
      </w:r>
      <w:r>
        <w:rPr>
          <w:rFonts w:ascii="Calibri" w:hAnsi="Calibri"/>
          <w:sz w:val="28"/>
          <w:szCs w:val="28"/>
        </w:rPr>
        <w:t>person does and then tailor our services to them. E.g. Junior Doctor – Exam books and how you can help wit</w:t>
      </w:r>
      <w:r w:rsidR="00077381">
        <w:rPr>
          <w:rFonts w:ascii="Calibri" w:hAnsi="Calibri"/>
          <w:sz w:val="28"/>
          <w:szCs w:val="28"/>
        </w:rPr>
        <w:t>h them with research (according to Terry</w:t>
      </w:r>
      <w:r>
        <w:rPr>
          <w:rFonts w:ascii="Calibri" w:hAnsi="Calibri"/>
          <w:sz w:val="28"/>
          <w:szCs w:val="28"/>
        </w:rPr>
        <w:t xml:space="preserve"> all junior doctors want to be famous researchers!). </w:t>
      </w:r>
    </w:p>
    <w:p w:rsidR="00407692" w:rsidRPr="00407692" w:rsidRDefault="00407692" w:rsidP="00407692">
      <w:pPr>
        <w:pStyle w:val="ListParagraph"/>
        <w:rPr>
          <w:rFonts w:ascii="Calibri" w:hAnsi="Calibri"/>
          <w:sz w:val="28"/>
          <w:szCs w:val="28"/>
        </w:rPr>
      </w:pPr>
    </w:p>
    <w:p w:rsidR="00407692" w:rsidRDefault="00407692" w:rsidP="00407692">
      <w:pPr>
        <w:pStyle w:val="ListParagraph"/>
        <w:numPr>
          <w:ilvl w:val="0"/>
          <w:numId w:val="1"/>
        </w:numPr>
        <w:rPr>
          <w:rFonts w:ascii="Calibri" w:hAnsi="Calibri"/>
          <w:sz w:val="28"/>
          <w:szCs w:val="28"/>
        </w:rPr>
      </w:pPr>
      <w:r>
        <w:rPr>
          <w:rFonts w:ascii="Calibri" w:hAnsi="Calibri"/>
          <w:sz w:val="28"/>
          <w:szCs w:val="28"/>
        </w:rPr>
        <w:t xml:space="preserve">Every member of staff does Outreach work. Front desk particularly ‘sell’ the service and need to do the above.  </w:t>
      </w:r>
    </w:p>
    <w:p w:rsidR="00407692" w:rsidRDefault="00407692" w:rsidP="00407692">
      <w:pPr>
        <w:pStyle w:val="ListParagraph"/>
        <w:rPr>
          <w:rFonts w:ascii="Calibri" w:hAnsi="Calibri"/>
          <w:sz w:val="28"/>
          <w:szCs w:val="28"/>
        </w:rPr>
      </w:pPr>
    </w:p>
    <w:p w:rsidR="00407692" w:rsidRPr="00407692" w:rsidRDefault="00407692" w:rsidP="00407692">
      <w:pPr>
        <w:pStyle w:val="ListParagraph"/>
        <w:rPr>
          <w:rFonts w:ascii="Calibri" w:hAnsi="Calibri"/>
          <w:sz w:val="28"/>
          <w:szCs w:val="28"/>
        </w:rPr>
      </w:pPr>
    </w:p>
    <w:p w:rsidR="00407692" w:rsidRPr="00407692" w:rsidRDefault="00407692" w:rsidP="00407692">
      <w:pPr>
        <w:rPr>
          <w:rFonts w:ascii="Calibri" w:hAnsi="Calibri"/>
          <w:b/>
          <w:sz w:val="28"/>
          <w:szCs w:val="28"/>
        </w:rPr>
      </w:pPr>
      <w:r w:rsidRPr="00407692">
        <w:rPr>
          <w:rFonts w:ascii="Calibri" w:hAnsi="Calibri"/>
          <w:b/>
          <w:sz w:val="28"/>
          <w:szCs w:val="28"/>
        </w:rPr>
        <w:t xml:space="preserve">My thoughts on the Training Day: </w:t>
      </w:r>
    </w:p>
    <w:p w:rsidR="00407692" w:rsidRDefault="00407692" w:rsidP="00407692">
      <w:pPr>
        <w:rPr>
          <w:rFonts w:ascii="Calibri" w:hAnsi="Calibri"/>
          <w:sz w:val="28"/>
          <w:szCs w:val="28"/>
        </w:rPr>
      </w:pPr>
      <w:r>
        <w:rPr>
          <w:rFonts w:ascii="Calibri" w:hAnsi="Calibri"/>
          <w:sz w:val="28"/>
          <w:szCs w:val="28"/>
        </w:rPr>
        <w:t xml:space="preserve">I felt that the trainer was now too far removed from libraries, particularly health libraries.  </w:t>
      </w:r>
    </w:p>
    <w:p w:rsidR="00077381" w:rsidRDefault="00077381" w:rsidP="00407692">
      <w:pPr>
        <w:rPr>
          <w:rFonts w:ascii="Calibri" w:hAnsi="Calibri"/>
          <w:sz w:val="28"/>
          <w:szCs w:val="28"/>
        </w:rPr>
      </w:pPr>
      <w:r>
        <w:rPr>
          <w:rFonts w:ascii="Calibri" w:hAnsi="Calibri"/>
          <w:sz w:val="28"/>
          <w:szCs w:val="28"/>
        </w:rPr>
        <w:t xml:space="preserve">I don’t think he really understood Health Libraries, let alone the hierarchy within the NHS. </w:t>
      </w:r>
    </w:p>
    <w:p w:rsidR="007866DA" w:rsidRDefault="00407692" w:rsidP="00407692">
      <w:pPr>
        <w:rPr>
          <w:rFonts w:ascii="Calibri" w:hAnsi="Calibri"/>
          <w:sz w:val="28"/>
          <w:szCs w:val="28"/>
        </w:rPr>
      </w:pPr>
      <w:r>
        <w:rPr>
          <w:rFonts w:ascii="Calibri" w:hAnsi="Calibri"/>
          <w:sz w:val="28"/>
          <w:szCs w:val="28"/>
        </w:rPr>
        <w:lastRenderedPageBreak/>
        <w:t>He gave examples from his professional career on how great he was at Outreach, which left me a bit baffled because I didn’t</w:t>
      </w:r>
      <w:r w:rsidR="004D6A81">
        <w:rPr>
          <w:rFonts w:ascii="Calibri" w:hAnsi="Calibri"/>
          <w:sz w:val="28"/>
          <w:szCs w:val="28"/>
        </w:rPr>
        <w:t xml:space="preserve"> see them as “wins”.  An example </w:t>
      </w:r>
      <w:r>
        <w:rPr>
          <w:rFonts w:ascii="Calibri" w:hAnsi="Calibri"/>
          <w:sz w:val="28"/>
          <w:szCs w:val="28"/>
        </w:rPr>
        <w:t xml:space="preserve">he gave was how one of his twenty-one clients when he was a Library Consultant was the British Army Libraries.  </w:t>
      </w:r>
      <w:r w:rsidR="004D6A81">
        <w:rPr>
          <w:rFonts w:ascii="Calibri" w:hAnsi="Calibri"/>
          <w:sz w:val="28"/>
          <w:szCs w:val="28"/>
        </w:rPr>
        <w:t>He said that he advised the libraries to ensure that all Army staff used the library</w:t>
      </w:r>
      <w:r w:rsidR="00077381">
        <w:rPr>
          <w:rFonts w:ascii="Calibri" w:hAnsi="Calibri"/>
          <w:sz w:val="28"/>
          <w:szCs w:val="28"/>
        </w:rPr>
        <w:t xml:space="preserve">.  The library organised that all workshops for soldiers when their commissions were coming to an end took place in the library.  </w:t>
      </w:r>
      <w:r w:rsidR="004D6A81">
        <w:rPr>
          <w:rFonts w:ascii="Calibri" w:hAnsi="Calibri"/>
          <w:sz w:val="28"/>
          <w:szCs w:val="28"/>
        </w:rPr>
        <w:t xml:space="preserve"> </w:t>
      </w:r>
      <w:proofErr w:type="gramStart"/>
      <w:r w:rsidR="004D6A81">
        <w:rPr>
          <w:rFonts w:ascii="Calibri" w:hAnsi="Calibri"/>
          <w:sz w:val="28"/>
          <w:szCs w:val="28"/>
        </w:rPr>
        <w:t>I</w:t>
      </w:r>
      <w:proofErr w:type="gramEnd"/>
      <w:r w:rsidR="004D6A81">
        <w:rPr>
          <w:rFonts w:ascii="Calibri" w:hAnsi="Calibri"/>
          <w:sz w:val="28"/>
          <w:szCs w:val="28"/>
        </w:rPr>
        <w:t xml:space="preserve"> don’t really see that as a great Outreach success story, the staff were using the library as they were leaving the Army.   </w:t>
      </w:r>
      <w:r w:rsidR="00077381">
        <w:rPr>
          <w:rFonts w:ascii="Calibri" w:hAnsi="Calibri"/>
          <w:sz w:val="28"/>
          <w:szCs w:val="28"/>
        </w:rPr>
        <w:t xml:space="preserve">Wouldn’t a more successful story been if they’d used the library from the start of their careers?  </w:t>
      </w:r>
    </w:p>
    <w:p w:rsidR="007866DA" w:rsidRDefault="00077381" w:rsidP="00407692">
      <w:pPr>
        <w:rPr>
          <w:rFonts w:ascii="Calibri" w:hAnsi="Calibri"/>
          <w:sz w:val="28"/>
          <w:szCs w:val="28"/>
        </w:rPr>
      </w:pPr>
      <w:r>
        <w:rPr>
          <w:rFonts w:ascii="Calibri" w:hAnsi="Calibri"/>
          <w:sz w:val="28"/>
          <w:szCs w:val="28"/>
        </w:rPr>
        <w:t xml:space="preserve">At a Clinical Librarian’s Meeting about two </w:t>
      </w:r>
      <w:r w:rsidR="007866DA">
        <w:rPr>
          <w:rFonts w:ascii="Calibri" w:hAnsi="Calibri"/>
          <w:sz w:val="28"/>
          <w:szCs w:val="28"/>
        </w:rPr>
        <w:t xml:space="preserve">and a half </w:t>
      </w:r>
      <w:r>
        <w:rPr>
          <w:rFonts w:ascii="Calibri" w:hAnsi="Calibri"/>
          <w:sz w:val="28"/>
          <w:szCs w:val="28"/>
        </w:rPr>
        <w:t>years ago, Gil Young chaired a session on Outreach</w:t>
      </w:r>
      <w:r w:rsidR="007866DA">
        <w:rPr>
          <w:rFonts w:ascii="Calibri" w:hAnsi="Calibri"/>
          <w:sz w:val="28"/>
          <w:szCs w:val="28"/>
        </w:rPr>
        <w:t>,</w:t>
      </w:r>
      <w:r>
        <w:rPr>
          <w:rFonts w:ascii="Calibri" w:hAnsi="Calibri"/>
          <w:sz w:val="28"/>
          <w:szCs w:val="28"/>
        </w:rPr>
        <w:t xml:space="preserve"> in which Victoria Treadway and Michelle Madden also input.  It was 90minutes and much more informat</w:t>
      </w:r>
      <w:r w:rsidR="001E612E">
        <w:rPr>
          <w:rFonts w:ascii="Calibri" w:hAnsi="Calibri"/>
          <w:sz w:val="28"/>
          <w:szCs w:val="28"/>
        </w:rPr>
        <w:t xml:space="preserve">ive that the training day that I went on.  </w:t>
      </w:r>
    </w:p>
    <w:p w:rsidR="007866DA" w:rsidRDefault="001E612E" w:rsidP="00407692">
      <w:pPr>
        <w:rPr>
          <w:rFonts w:ascii="Calibri" w:hAnsi="Calibri"/>
          <w:sz w:val="28"/>
          <w:szCs w:val="28"/>
        </w:rPr>
      </w:pPr>
      <w:r>
        <w:rPr>
          <w:rFonts w:ascii="Calibri" w:hAnsi="Calibri"/>
          <w:sz w:val="28"/>
          <w:szCs w:val="28"/>
        </w:rPr>
        <w:t xml:space="preserve">We discussed how </w:t>
      </w:r>
      <w:r w:rsidR="007866DA">
        <w:rPr>
          <w:rFonts w:ascii="Calibri" w:hAnsi="Calibri"/>
          <w:sz w:val="28"/>
          <w:szCs w:val="28"/>
        </w:rPr>
        <w:t>Library management has</w:t>
      </w:r>
      <w:r>
        <w:rPr>
          <w:rFonts w:ascii="Calibri" w:hAnsi="Calibri"/>
          <w:sz w:val="28"/>
          <w:szCs w:val="28"/>
        </w:rPr>
        <w:t xml:space="preserve"> to do Outreach at a strategic lev</w:t>
      </w:r>
      <w:r w:rsidR="007866DA">
        <w:rPr>
          <w:rFonts w:ascii="Calibri" w:hAnsi="Calibri"/>
          <w:sz w:val="28"/>
          <w:szCs w:val="28"/>
        </w:rPr>
        <w:t>el and ensure that Libraries have</w:t>
      </w:r>
      <w:r>
        <w:rPr>
          <w:rFonts w:ascii="Calibri" w:hAnsi="Calibri"/>
          <w:sz w:val="28"/>
          <w:szCs w:val="28"/>
        </w:rPr>
        <w:t xml:space="preserve"> slots to speak at Inductions and special inductions e.g. New doctors, Preceptors, etc.  </w:t>
      </w:r>
    </w:p>
    <w:p w:rsidR="007866DA" w:rsidRDefault="001E612E" w:rsidP="00407692">
      <w:pPr>
        <w:rPr>
          <w:rFonts w:ascii="Calibri" w:hAnsi="Calibri"/>
          <w:sz w:val="28"/>
          <w:szCs w:val="28"/>
        </w:rPr>
      </w:pPr>
      <w:r>
        <w:rPr>
          <w:rFonts w:ascii="Calibri" w:hAnsi="Calibri"/>
          <w:sz w:val="28"/>
          <w:szCs w:val="28"/>
        </w:rPr>
        <w:t xml:space="preserve">Staff levels have to be able to support Outreach work and trying to emulate Leicester’s structure with dedicated Outreach Librarians to specific departments can only really be done if you have an army of librarians. </w:t>
      </w:r>
    </w:p>
    <w:p w:rsidR="007866DA" w:rsidRDefault="001E612E" w:rsidP="00407692">
      <w:pPr>
        <w:rPr>
          <w:rFonts w:ascii="Calibri" w:hAnsi="Calibri"/>
          <w:sz w:val="28"/>
          <w:szCs w:val="28"/>
        </w:rPr>
      </w:pPr>
      <w:r>
        <w:rPr>
          <w:rFonts w:ascii="Calibri" w:hAnsi="Calibri"/>
          <w:sz w:val="28"/>
          <w:szCs w:val="28"/>
        </w:rPr>
        <w:t>Gil Young also stressed the importance of pitching the libraries message in a way that medical staff understand and played us the Lancashire Care Library video</w:t>
      </w:r>
      <w:r w:rsidR="007866DA">
        <w:rPr>
          <w:rFonts w:ascii="Calibri" w:hAnsi="Calibri"/>
          <w:sz w:val="28"/>
          <w:szCs w:val="28"/>
        </w:rPr>
        <w:t>s</w:t>
      </w:r>
      <w:r>
        <w:rPr>
          <w:rFonts w:ascii="Calibri" w:hAnsi="Calibri"/>
          <w:sz w:val="28"/>
          <w:szCs w:val="28"/>
        </w:rPr>
        <w:t xml:space="preserve"> in which they have </w:t>
      </w:r>
      <w:r w:rsidR="007866DA">
        <w:rPr>
          <w:rFonts w:ascii="Calibri" w:hAnsi="Calibri"/>
          <w:sz w:val="28"/>
          <w:szCs w:val="28"/>
        </w:rPr>
        <w:t xml:space="preserve">Paul Bibby and Joanne Inman explain in less than two minutes each how the library specifically helped them: </w:t>
      </w:r>
      <w:hyperlink r:id="rId8" w:history="1">
        <w:r w:rsidR="007866DA" w:rsidRPr="00F36099">
          <w:rPr>
            <w:rStyle w:val="Hyperlink"/>
            <w:rFonts w:ascii="Calibri" w:hAnsi="Calibri"/>
            <w:sz w:val="28"/>
            <w:szCs w:val="28"/>
          </w:rPr>
          <w:t>https://www.lancashirecare.nhs.uk/Library-Information-Service</w:t>
        </w:r>
      </w:hyperlink>
      <w:r w:rsidR="007866DA">
        <w:rPr>
          <w:rFonts w:ascii="Calibri" w:hAnsi="Calibri"/>
          <w:sz w:val="28"/>
          <w:szCs w:val="28"/>
        </w:rPr>
        <w:t xml:space="preserve"> </w:t>
      </w:r>
    </w:p>
    <w:p w:rsidR="005B5BC8" w:rsidRPr="005B5BC8" w:rsidRDefault="007866DA" w:rsidP="005B5BC8">
      <w:pPr>
        <w:rPr>
          <w:rFonts w:ascii="Calibri" w:hAnsi="Calibri"/>
          <w:sz w:val="28"/>
          <w:szCs w:val="28"/>
        </w:rPr>
      </w:pPr>
      <w:r>
        <w:rPr>
          <w:rFonts w:ascii="Calibri" w:hAnsi="Calibri"/>
          <w:sz w:val="28"/>
          <w:szCs w:val="28"/>
        </w:rPr>
        <w:t xml:space="preserve">I would suggest that if an Outreach Training Day were to be planned again, that Terry should not be invited back.  I would recommend Gil Young and Victoria Treadway head up a session.  Vicky is massively successful at Outreach and as a manager has had real strategic Outreach success.  Gil Young understands Health Libraries and also is brilliant at linking everything into LQAF.  They’d deliver a much more meaningful session.  Michelle Madden is a great Consultant and has extensive health sector </w:t>
      </w:r>
      <w:proofErr w:type="gramStart"/>
      <w:r>
        <w:rPr>
          <w:rFonts w:ascii="Calibri" w:hAnsi="Calibri"/>
          <w:sz w:val="28"/>
          <w:szCs w:val="28"/>
        </w:rPr>
        <w:t>experience,</w:t>
      </w:r>
      <w:proofErr w:type="gramEnd"/>
      <w:r>
        <w:rPr>
          <w:rFonts w:ascii="Calibri" w:hAnsi="Calibri"/>
          <w:sz w:val="28"/>
          <w:szCs w:val="28"/>
        </w:rPr>
        <w:t xml:space="preserve"> she’d also be a great addition to the day. </w:t>
      </w:r>
      <w:bookmarkStart w:id="0" w:name="_GoBack"/>
      <w:bookmarkEnd w:id="0"/>
    </w:p>
    <w:sectPr w:rsidR="005B5BC8" w:rsidRPr="005B5B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692" w:rsidRDefault="00407692" w:rsidP="00407692">
      <w:pPr>
        <w:spacing w:after="0" w:line="240" w:lineRule="auto"/>
      </w:pPr>
      <w:r>
        <w:separator/>
      </w:r>
    </w:p>
  </w:endnote>
  <w:endnote w:type="continuationSeparator" w:id="0">
    <w:p w:rsidR="00407692" w:rsidRDefault="00407692" w:rsidP="00407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212704"/>
      <w:docPartObj>
        <w:docPartGallery w:val="Page Numbers (Bottom of Page)"/>
        <w:docPartUnique/>
      </w:docPartObj>
    </w:sdtPr>
    <w:sdtEndPr>
      <w:rPr>
        <w:noProof/>
      </w:rPr>
    </w:sdtEndPr>
    <w:sdtContent>
      <w:p w:rsidR="00407692" w:rsidRDefault="00407692">
        <w:pPr>
          <w:pStyle w:val="Footer"/>
          <w:jc w:val="center"/>
        </w:pPr>
        <w:r>
          <w:fldChar w:fldCharType="begin"/>
        </w:r>
        <w:r>
          <w:instrText xml:space="preserve"> PAGE   \* MERGEFORMAT </w:instrText>
        </w:r>
        <w:r>
          <w:fldChar w:fldCharType="separate"/>
        </w:r>
        <w:r w:rsidR="007866DA">
          <w:rPr>
            <w:noProof/>
          </w:rPr>
          <w:t>1</w:t>
        </w:r>
        <w:r>
          <w:rPr>
            <w:noProof/>
          </w:rPr>
          <w:fldChar w:fldCharType="end"/>
        </w:r>
      </w:p>
    </w:sdtContent>
  </w:sdt>
  <w:p w:rsidR="00407692" w:rsidRDefault="00407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692" w:rsidRDefault="00407692" w:rsidP="00407692">
      <w:pPr>
        <w:spacing w:after="0" w:line="240" w:lineRule="auto"/>
      </w:pPr>
      <w:r>
        <w:separator/>
      </w:r>
    </w:p>
  </w:footnote>
  <w:footnote w:type="continuationSeparator" w:id="0">
    <w:p w:rsidR="00407692" w:rsidRDefault="00407692" w:rsidP="004076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E2CB7"/>
    <w:multiLevelType w:val="hybridMultilevel"/>
    <w:tmpl w:val="5E34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C8"/>
    <w:rsid w:val="00077381"/>
    <w:rsid w:val="001E612E"/>
    <w:rsid w:val="00407692"/>
    <w:rsid w:val="004D6A81"/>
    <w:rsid w:val="005B5BC8"/>
    <w:rsid w:val="006E0CC7"/>
    <w:rsid w:val="007866DA"/>
    <w:rsid w:val="00897B11"/>
    <w:rsid w:val="00FE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692"/>
  </w:style>
  <w:style w:type="paragraph" w:styleId="Footer">
    <w:name w:val="footer"/>
    <w:basedOn w:val="Normal"/>
    <w:link w:val="FooterChar"/>
    <w:uiPriority w:val="99"/>
    <w:unhideWhenUsed/>
    <w:rsid w:val="00407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692"/>
  </w:style>
  <w:style w:type="paragraph" w:styleId="ListParagraph">
    <w:name w:val="List Paragraph"/>
    <w:basedOn w:val="Normal"/>
    <w:uiPriority w:val="34"/>
    <w:qFormat/>
    <w:rsid w:val="00407692"/>
    <w:pPr>
      <w:ind w:left="720"/>
      <w:contextualSpacing/>
    </w:pPr>
  </w:style>
  <w:style w:type="character" w:styleId="Hyperlink">
    <w:name w:val="Hyperlink"/>
    <w:basedOn w:val="DefaultParagraphFont"/>
    <w:uiPriority w:val="99"/>
    <w:unhideWhenUsed/>
    <w:rsid w:val="007866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692"/>
  </w:style>
  <w:style w:type="paragraph" w:styleId="Footer">
    <w:name w:val="footer"/>
    <w:basedOn w:val="Normal"/>
    <w:link w:val="FooterChar"/>
    <w:uiPriority w:val="99"/>
    <w:unhideWhenUsed/>
    <w:rsid w:val="00407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692"/>
  </w:style>
  <w:style w:type="paragraph" w:styleId="ListParagraph">
    <w:name w:val="List Paragraph"/>
    <w:basedOn w:val="Normal"/>
    <w:uiPriority w:val="34"/>
    <w:qFormat/>
    <w:rsid w:val="00407692"/>
    <w:pPr>
      <w:ind w:left="720"/>
      <w:contextualSpacing/>
    </w:pPr>
  </w:style>
  <w:style w:type="character" w:styleId="Hyperlink">
    <w:name w:val="Hyperlink"/>
    <w:basedOn w:val="DefaultParagraphFont"/>
    <w:uiPriority w:val="99"/>
    <w:unhideWhenUsed/>
    <w:rsid w:val="00786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cashirecare.nhs.uk/Library-Information-Servi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Blackburn Kenna</cp:lastModifiedBy>
  <cp:revision>2</cp:revision>
  <dcterms:created xsi:type="dcterms:W3CDTF">2017-06-23T13:06:00Z</dcterms:created>
  <dcterms:modified xsi:type="dcterms:W3CDTF">2017-06-26T15:18:00Z</dcterms:modified>
</cp:coreProperties>
</file>