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96" w:rsidRDefault="00C30B96" w:rsidP="00C30B96">
      <w:pPr>
        <w:jc w:val="center"/>
        <w:rPr>
          <w:rStyle w:val="Strong"/>
          <w:rFonts w:cs="Arial"/>
          <w:color w:val="222222"/>
          <w:sz w:val="24"/>
          <w:szCs w:val="24"/>
          <w:shd w:val="clear" w:color="auto" w:fill="FFFFFF"/>
        </w:rPr>
      </w:pPr>
      <w:bookmarkStart w:id="0" w:name="_GoBack"/>
      <w:bookmarkEnd w:id="0"/>
      <w:r w:rsidRPr="00C30B96">
        <w:rPr>
          <w:rStyle w:val="Strong"/>
          <w:rFonts w:cs="Arial"/>
          <w:color w:val="222222"/>
          <w:sz w:val="24"/>
          <w:szCs w:val="24"/>
          <w:shd w:val="clear" w:color="auto" w:fill="FFFFFF"/>
        </w:rPr>
        <w:t>CILIP Health Libraries Group Conference 2016</w:t>
      </w:r>
    </w:p>
    <w:p w:rsidR="00BE4D52" w:rsidRDefault="006435D8" w:rsidP="00C30B96">
      <w:pPr>
        <w:jc w:val="center"/>
        <w:rPr>
          <w:rFonts w:cs="Arial"/>
          <w:sz w:val="24"/>
          <w:szCs w:val="24"/>
        </w:rPr>
      </w:pPr>
      <w:r w:rsidRPr="00C30B96">
        <w:rPr>
          <w:rFonts w:cs="Arial"/>
          <w:sz w:val="24"/>
          <w:szCs w:val="24"/>
        </w:rPr>
        <w:t>Scarborough,</w:t>
      </w:r>
      <w:r w:rsidR="00C30B96" w:rsidRPr="00C30B96">
        <w:rPr>
          <w:rFonts w:cs="Arial"/>
          <w:sz w:val="24"/>
          <w:szCs w:val="24"/>
        </w:rPr>
        <w:t xml:space="preserve"> 15-16</w:t>
      </w:r>
      <w:r w:rsidR="00C30B96">
        <w:rPr>
          <w:rFonts w:cs="Arial"/>
          <w:sz w:val="24"/>
          <w:szCs w:val="24"/>
          <w:vertAlign w:val="superscript"/>
        </w:rPr>
        <w:t xml:space="preserve"> </w:t>
      </w:r>
      <w:r w:rsidR="00C30B96" w:rsidRPr="00C30B96">
        <w:rPr>
          <w:rFonts w:cs="Arial"/>
          <w:sz w:val="24"/>
          <w:szCs w:val="24"/>
        </w:rPr>
        <w:t>September</w:t>
      </w:r>
    </w:p>
    <w:p w:rsidR="00BE4D52" w:rsidRDefault="00BE4D52" w:rsidP="00BE4D52">
      <w:pPr>
        <w:rPr>
          <w:rFonts w:cs="Arial"/>
          <w:sz w:val="24"/>
          <w:szCs w:val="24"/>
        </w:rPr>
      </w:pPr>
    </w:p>
    <w:p w:rsidR="00704B7E" w:rsidRPr="00597D2C" w:rsidRDefault="00BE4D52" w:rsidP="00BE4D52">
      <w:pPr>
        <w:rPr>
          <w:rFonts w:cs="Arial"/>
          <w:b/>
          <w:sz w:val="24"/>
          <w:szCs w:val="24"/>
        </w:rPr>
      </w:pPr>
      <w:r w:rsidRPr="00597D2C">
        <w:rPr>
          <w:rFonts w:cs="Arial"/>
          <w:b/>
          <w:sz w:val="24"/>
          <w:szCs w:val="24"/>
        </w:rPr>
        <w:t>Key learning points</w:t>
      </w:r>
    </w:p>
    <w:p w:rsidR="00B36555" w:rsidRPr="003C4560" w:rsidRDefault="00A96D6D" w:rsidP="00B36555">
      <w:pPr>
        <w:pStyle w:val="ListParagraph"/>
        <w:numPr>
          <w:ilvl w:val="0"/>
          <w:numId w:val="1"/>
        </w:numPr>
        <w:rPr>
          <w:rFonts w:cs="Arial"/>
          <w:sz w:val="24"/>
          <w:szCs w:val="24"/>
        </w:rPr>
      </w:pPr>
      <w:r w:rsidRPr="00597D2C">
        <w:rPr>
          <w:rFonts w:cs="Arial"/>
          <w:sz w:val="24"/>
          <w:szCs w:val="24"/>
        </w:rPr>
        <w:t xml:space="preserve">Most memorable talk: </w:t>
      </w:r>
      <w:hyperlink r:id="rId7" w:history="1">
        <w:r w:rsidR="00FD0DBF" w:rsidRPr="00597D2C">
          <w:rPr>
            <w:rStyle w:val="Strong"/>
            <w:rFonts w:cs="Arial"/>
            <w:sz w:val="24"/>
            <w:szCs w:val="24"/>
            <w:shd w:val="clear" w:color="auto" w:fill="FFFFFF"/>
          </w:rPr>
          <w:t>From a patient's perspective</w:t>
        </w:r>
      </w:hyperlink>
      <w:r w:rsidRPr="00597D2C">
        <w:rPr>
          <w:rFonts w:cs="Arial"/>
          <w:sz w:val="24"/>
          <w:szCs w:val="24"/>
        </w:rPr>
        <w:t xml:space="preserve">. </w:t>
      </w:r>
      <w:r w:rsidRPr="00597D2C">
        <w:rPr>
          <w:rFonts w:cs="Arial"/>
          <w:color w:val="1C2022"/>
          <w:sz w:val="24"/>
          <w:szCs w:val="24"/>
          <w:shd w:val="clear" w:color="auto" w:fill="FFFFFF"/>
        </w:rPr>
        <w:t xml:space="preserve">Lyn Daniel </w:t>
      </w:r>
      <w:r w:rsidR="00B36555" w:rsidRPr="00597D2C">
        <w:rPr>
          <w:rFonts w:cs="Arial"/>
          <w:color w:val="1C2022"/>
          <w:sz w:val="24"/>
          <w:szCs w:val="24"/>
          <w:shd w:val="clear" w:color="auto" w:fill="FFFFFF"/>
        </w:rPr>
        <w:t xml:space="preserve">from SWYP NHS FT </w:t>
      </w:r>
      <w:r w:rsidRPr="00597D2C">
        <w:rPr>
          <w:rFonts w:cs="Arial"/>
          <w:color w:val="1C2022"/>
          <w:sz w:val="24"/>
          <w:szCs w:val="24"/>
          <w:shd w:val="clear" w:color="auto" w:fill="FFFFFF"/>
        </w:rPr>
        <w:t>talked about</w:t>
      </w:r>
      <w:r w:rsidR="00B36555" w:rsidRPr="00597D2C">
        <w:rPr>
          <w:rFonts w:cs="Arial"/>
          <w:color w:val="1C2022"/>
          <w:sz w:val="24"/>
          <w:szCs w:val="24"/>
          <w:shd w:val="clear" w:color="auto" w:fill="FFFFFF"/>
        </w:rPr>
        <w:t xml:space="preserve"> </w:t>
      </w:r>
      <w:r w:rsidR="00B36555" w:rsidRPr="00597D2C">
        <w:rPr>
          <w:sz w:val="24"/>
          <w:szCs w:val="24"/>
        </w:rPr>
        <w:t xml:space="preserve">Expert Patient Programmes Courses (EPP), </w:t>
      </w:r>
      <w:r w:rsidRPr="00597D2C">
        <w:rPr>
          <w:rFonts w:cs="Arial"/>
          <w:color w:val="1C2022"/>
          <w:sz w:val="24"/>
          <w:szCs w:val="24"/>
          <w:shd w:val="clear" w:color="auto" w:fill="FFFFFF"/>
        </w:rPr>
        <w:t>and how health librarians can help provide evidence for patients with long term conditions</w:t>
      </w:r>
      <w:r w:rsidR="00B36555" w:rsidRPr="00597D2C">
        <w:rPr>
          <w:rFonts w:cs="Arial"/>
          <w:color w:val="1C2022"/>
          <w:sz w:val="24"/>
          <w:szCs w:val="24"/>
          <w:shd w:val="clear" w:color="auto" w:fill="FFFFFF"/>
        </w:rPr>
        <w:t xml:space="preserve">. </w:t>
      </w:r>
      <w:r w:rsidR="003C4560">
        <w:rPr>
          <w:rFonts w:cs="Arial"/>
          <w:color w:val="1C2022"/>
          <w:sz w:val="24"/>
          <w:szCs w:val="24"/>
          <w:shd w:val="clear" w:color="auto" w:fill="FFFFFF"/>
        </w:rPr>
        <w:t>It was very valuable to hear the difference volunteers are making as trainers.</w:t>
      </w:r>
    </w:p>
    <w:p w:rsidR="003C4560" w:rsidRPr="003C4560" w:rsidRDefault="003C4560" w:rsidP="003C4560">
      <w:pPr>
        <w:ind w:left="360"/>
        <w:rPr>
          <w:rFonts w:cs="Arial"/>
          <w:sz w:val="24"/>
          <w:szCs w:val="24"/>
        </w:rPr>
      </w:pPr>
    </w:p>
    <w:p w:rsidR="00597D2C" w:rsidRPr="004B39F5" w:rsidRDefault="00B36555" w:rsidP="00BE4D52">
      <w:pPr>
        <w:pStyle w:val="ListParagraph"/>
        <w:numPr>
          <w:ilvl w:val="0"/>
          <w:numId w:val="1"/>
        </w:numPr>
        <w:rPr>
          <w:rFonts w:cs="Arial"/>
          <w:b/>
          <w:sz w:val="24"/>
          <w:szCs w:val="24"/>
        </w:rPr>
      </w:pPr>
      <w:r w:rsidRPr="004B39F5">
        <w:rPr>
          <w:rFonts w:cs="Arial"/>
          <w:b/>
          <w:sz w:val="24"/>
          <w:szCs w:val="24"/>
        </w:rPr>
        <w:t>Introducing the Library:</w:t>
      </w:r>
      <w:r w:rsidRPr="004B39F5">
        <w:rPr>
          <w:sz w:val="24"/>
          <w:szCs w:val="24"/>
        </w:rPr>
        <w:t xml:space="preserve"> Producing an introductory video for a multisite library service. Many points in common </w:t>
      </w:r>
      <w:r w:rsidR="003C4560" w:rsidRPr="004B39F5">
        <w:rPr>
          <w:sz w:val="24"/>
          <w:szCs w:val="24"/>
        </w:rPr>
        <w:t xml:space="preserve">with Leeds Libraries for Health (where we have been working on creating our own video) </w:t>
      </w:r>
      <w:r w:rsidRPr="004B39F5">
        <w:rPr>
          <w:sz w:val="24"/>
          <w:szCs w:val="24"/>
        </w:rPr>
        <w:t xml:space="preserve">such as </w:t>
      </w:r>
      <w:r w:rsidR="004B39F5" w:rsidRPr="004B39F5">
        <w:rPr>
          <w:sz w:val="24"/>
          <w:szCs w:val="24"/>
        </w:rPr>
        <w:t xml:space="preserve">the nature of the service (multiple sites across multiple trusts) and our </w:t>
      </w:r>
      <w:r w:rsidRPr="004B39F5">
        <w:rPr>
          <w:sz w:val="24"/>
          <w:szCs w:val="24"/>
        </w:rPr>
        <w:t xml:space="preserve">users not knowing </w:t>
      </w:r>
      <w:r w:rsidR="003C4560" w:rsidRPr="004B39F5">
        <w:rPr>
          <w:sz w:val="24"/>
          <w:szCs w:val="24"/>
        </w:rPr>
        <w:t xml:space="preserve">what services </w:t>
      </w:r>
      <w:r w:rsidR="004B39F5" w:rsidRPr="004B39F5">
        <w:rPr>
          <w:sz w:val="24"/>
          <w:szCs w:val="24"/>
        </w:rPr>
        <w:t xml:space="preserve">and resources </w:t>
      </w:r>
      <w:r w:rsidR="003C4560" w:rsidRPr="004B39F5">
        <w:rPr>
          <w:sz w:val="24"/>
          <w:szCs w:val="24"/>
        </w:rPr>
        <w:t>they have access to. I l</w:t>
      </w:r>
      <w:r w:rsidRPr="004B39F5">
        <w:rPr>
          <w:sz w:val="24"/>
          <w:szCs w:val="24"/>
        </w:rPr>
        <w:t>earnt a lot about what producing a promotional video for a library service involves,</w:t>
      </w:r>
      <w:r w:rsidR="003C4560" w:rsidRPr="004B39F5">
        <w:rPr>
          <w:sz w:val="24"/>
          <w:szCs w:val="24"/>
        </w:rPr>
        <w:t xml:space="preserve"> particularly how time consuming it is, but mostly </w:t>
      </w:r>
      <w:r w:rsidRPr="004B39F5">
        <w:rPr>
          <w:sz w:val="24"/>
          <w:szCs w:val="24"/>
        </w:rPr>
        <w:t>had some of my beliefs as to what would and wo</w:t>
      </w:r>
      <w:r w:rsidR="003C4560" w:rsidRPr="004B39F5">
        <w:rPr>
          <w:sz w:val="24"/>
          <w:szCs w:val="24"/>
        </w:rPr>
        <w:t>uld not work for us reinforced. For example, not includin</w:t>
      </w:r>
      <w:r w:rsidR="004B39F5" w:rsidRPr="004B39F5">
        <w:rPr>
          <w:sz w:val="24"/>
          <w:szCs w:val="24"/>
        </w:rPr>
        <w:t xml:space="preserve">g </w:t>
      </w:r>
      <w:r w:rsidR="003C4560" w:rsidRPr="004B39F5">
        <w:rPr>
          <w:sz w:val="24"/>
          <w:szCs w:val="24"/>
        </w:rPr>
        <w:t xml:space="preserve">the library </w:t>
      </w:r>
      <w:r w:rsidR="004B39F5" w:rsidRPr="004B39F5">
        <w:rPr>
          <w:sz w:val="24"/>
          <w:szCs w:val="24"/>
        </w:rPr>
        <w:t>staff - e</w:t>
      </w:r>
      <w:r w:rsidRPr="004B39F5">
        <w:rPr>
          <w:sz w:val="24"/>
          <w:szCs w:val="24"/>
        </w:rPr>
        <w:t>ven though</w:t>
      </w:r>
      <w:r w:rsidR="004B39F5" w:rsidRPr="004B39F5">
        <w:rPr>
          <w:sz w:val="24"/>
          <w:szCs w:val="24"/>
        </w:rPr>
        <w:t xml:space="preserve"> Philip Barlow’s team did feature in the video to mirror Trust staff diversity to excellent effect, in our case it really would just make the video date too quickly. Other learning points: ensure </w:t>
      </w:r>
      <w:r w:rsidR="00597D2C" w:rsidRPr="004B39F5">
        <w:rPr>
          <w:sz w:val="24"/>
          <w:szCs w:val="24"/>
        </w:rPr>
        <w:t>everyone has access to the same basic information</w:t>
      </w:r>
      <w:r w:rsidR="004B39F5" w:rsidRPr="004B39F5">
        <w:rPr>
          <w:sz w:val="24"/>
          <w:szCs w:val="24"/>
        </w:rPr>
        <w:t>; make the video l</w:t>
      </w:r>
      <w:r w:rsidR="00597D2C" w:rsidRPr="004B39F5">
        <w:rPr>
          <w:sz w:val="24"/>
          <w:szCs w:val="24"/>
        </w:rPr>
        <w:t>ess “instructional” and more “inductional”</w:t>
      </w:r>
      <w:r w:rsidR="004B39F5">
        <w:rPr>
          <w:sz w:val="24"/>
          <w:szCs w:val="24"/>
        </w:rPr>
        <w:t>, less lecture-</w:t>
      </w:r>
      <w:r w:rsidR="00597D2C" w:rsidRPr="004B39F5">
        <w:rPr>
          <w:sz w:val="24"/>
          <w:szCs w:val="24"/>
        </w:rPr>
        <w:t>like and more welcoming</w:t>
      </w:r>
      <w:r w:rsidR="004B39F5">
        <w:rPr>
          <w:sz w:val="24"/>
          <w:szCs w:val="24"/>
        </w:rPr>
        <w:t>.</w:t>
      </w:r>
    </w:p>
    <w:p w:rsidR="00FD0DBF" w:rsidRPr="00597D2C" w:rsidRDefault="00FD0DBF" w:rsidP="00597D2C">
      <w:pPr>
        <w:rPr>
          <w:rFonts w:cs="Arial"/>
          <w:b/>
          <w:sz w:val="24"/>
          <w:szCs w:val="24"/>
        </w:rPr>
      </w:pPr>
    </w:p>
    <w:p w:rsidR="00A96D6D" w:rsidRPr="004B39F5" w:rsidRDefault="00BE4D52" w:rsidP="00BE4D52">
      <w:pPr>
        <w:pStyle w:val="ListParagraph"/>
        <w:numPr>
          <w:ilvl w:val="0"/>
          <w:numId w:val="1"/>
        </w:numPr>
        <w:rPr>
          <w:rFonts w:cs="Arial"/>
          <w:sz w:val="24"/>
          <w:szCs w:val="24"/>
        </w:rPr>
      </w:pPr>
      <w:r w:rsidRPr="004B39F5">
        <w:rPr>
          <w:rFonts w:cs="Arial"/>
          <w:b/>
          <w:sz w:val="24"/>
          <w:szCs w:val="24"/>
        </w:rPr>
        <w:t xml:space="preserve">Getting to know my colleagues in the health information sector. </w:t>
      </w:r>
      <w:r w:rsidRPr="004B39F5">
        <w:rPr>
          <w:rFonts w:cs="Arial"/>
          <w:sz w:val="24"/>
          <w:szCs w:val="24"/>
        </w:rPr>
        <w:t>Whilst the CILIP conference in July represented a great opportunity</w:t>
      </w:r>
      <w:r w:rsidR="00FD0DBF" w:rsidRPr="004B39F5">
        <w:rPr>
          <w:rFonts w:cs="Arial"/>
          <w:sz w:val="24"/>
          <w:szCs w:val="24"/>
        </w:rPr>
        <w:t xml:space="preserve"> </w:t>
      </w:r>
      <w:r w:rsidRPr="004B39F5">
        <w:rPr>
          <w:rFonts w:cs="Arial"/>
          <w:sz w:val="24"/>
          <w:szCs w:val="24"/>
        </w:rPr>
        <w:t>to networ</w:t>
      </w:r>
      <w:r w:rsidR="004B39F5" w:rsidRPr="004B39F5">
        <w:rPr>
          <w:rFonts w:cs="Arial"/>
          <w:sz w:val="24"/>
          <w:szCs w:val="24"/>
        </w:rPr>
        <w:t>k with colleagues across all</w:t>
      </w:r>
      <w:r w:rsidR="004B39F5">
        <w:rPr>
          <w:rFonts w:cs="Arial"/>
          <w:sz w:val="24"/>
          <w:szCs w:val="24"/>
        </w:rPr>
        <w:t xml:space="preserve"> </w:t>
      </w:r>
      <w:r w:rsidRPr="004B39F5">
        <w:rPr>
          <w:rFonts w:cs="Arial"/>
          <w:sz w:val="24"/>
          <w:szCs w:val="24"/>
        </w:rPr>
        <w:t>sectors and learn about their experiences, good and bad, as someone still fairly new</w:t>
      </w:r>
      <w:r w:rsidR="00FD0DBF" w:rsidRPr="004B39F5">
        <w:rPr>
          <w:rFonts w:cs="Arial"/>
          <w:sz w:val="24"/>
          <w:szCs w:val="24"/>
        </w:rPr>
        <w:t xml:space="preserve"> to the NHS I found this conference great to meet other health information professionals</w:t>
      </w:r>
      <w:r w:rsidR="004B39F5">
        <w:rPr>
          <w:rFonts w:cs="Arial"/>
          <w:sz w:val="24"/>
          <w:szCs w:val="24"/>
        </w:rPr>
        <w:t xml:space="preserve"> specifically</w:t>
      </w:r>
      <w:r w:rsidR="00FD0DBF" w:rsidRPr="004B39F5">
        <w:rPr>
          <w:rFonts w:cs="Arial"/>
          <w:sz w:val="24"/>
          <w:szCs w:val="24"/>
        </w:rPr>
        <w:t>. I also gained an understanding of how HLG is striving to support health information services in other sectors, and of how academic health libraries do not seem to feel</w:t>
      </w:r>
      <w:r w:rsidR="004B39F5">
        <w:rPr>
          <w:rFonts w:cs="Arial"/>
          <w:sz w:val="24"/>
          <w:szCs w:val="24"/>
        </w:rPr>
        <w:t xml:space="preserve"> included and </w:t>
      </w:r>
      <w:r w:rsidR="00FD0DBF" w:rsidRPr="004B39F5">
        <w:rPr>
          <w:rFonts w:cs="Arial"/>
          <w:sz w:val="24"/>
          <w:szCs w:val="24"/>
        </w:rPr>
        <w:t>support by the group at the moment.</w:t>
      </w:r>
    </w:p>
    <w:p w:rsidR="003C4560" w:rsidRPr="003C4560" w:rsidRDefault="003C4560" w:rsidP="003C4560">
      <w:pPr>
        <w:pStyle w:val="ListParagraph"/>
        <w:rPr>
          <w:rFonts w:cs="Arial"/>
          <w:sz w:val="24"/>
          <w:szCs w:val="24"/>
        </w:rPr>
      </w:pPr>
    </w:p>
    <w:p w:rsidR="00DD23A1" w:rsidRPr="00DD23A1" w:rsidRDefault="00DD23A1" w:rsidP="00DD23A1">
      <w:pPr>
        <w:pStyle w:val="ListParagraph"/>
        <w:rPr>
          <w:rFonts w:cs="Arial"/>
          <w:sz w:val="24"/>
          <w:szCs w:val="24"/>
        </w:rPr>
      </w:pPr>
    </w:p>
    <w:p w:rsidR="00DD23A1" w:rsidRPr="00DD23A1" w:rsidRDefault="00DD23A1" w:rsidP="00DD23A1">
      <w:pPr>
        <w:spacing w:line="240" w:lineRule="auto"/>
        <w:rPr>
          <w:rFonts w:cs="Arial"/>
          <w:b/>
          <w:sz w:val="24"/>
          <w:szCs w:val="24"/>
        </w:rPr>
      </w:pPr>
      <w:r w:rsidRPr="00DD23A1">
        <w:rPr>
          <w:rFonts w:cs="Arial"/>
          <w:b/>
          <w:sz w:val="24"/>
          <w:szCs w:val="24"/>
        </w:rPr>
        <w:t>Maria Simões</w:t>
      </w:r>
    </w:p>
    <w:p w:rsidR="003C4560" w:rsidRDefault="00DD23A1" w:rsidP="00DD23A1">
      <w:pPr>
        <w:spacing w:line="240" w:lineRule="auto"/>
        <w:rPr>
          <w:rFonts w:cs="Arial"/>
          <w:b/>
          <w:sz w:val="24"/>
          <w:szCs w:val="24"/>
        </w:rPr>
      </w:pPr>
      <w:r w:rsidRPr="00DD23A1">
        <w:rPr>
          <w:rFonts w:cs="Arial"/>
          <w:b/>
          <w:sz w:val="24"/>
          <w:szCs w:val="24"/>
        </w:rPr>
        <w:t>Assistant Librarian</w:t>
      </w:r>
    </w:p>
    <w:p w:rsidR="00BE4D52" w:rsidRPr="00597D2C" w:rsidRDefault="00DD23A1" w:rsidP="00DD23A1">
      <w:pPr>
        <w:spacing w:line="240" w:lineRule="auto"/>
        <w:rPr>
          <w:rFonts w:cs="Arial"/>
          <w:sz w:val="24"/>
          <w:szCs w:val="24"/>
        </w:rPr>
      </w:pPr>
      <w:r w:rsidRPr="00DD23A1">
        <w:rPr>
          <w:rFonts w:cs="Arial"/>
          <w:b/>
          <w:sz w:val="24"/>
          <w:szCs w:val="24"/>
        </w:rPr>
        <w:t xml:space="preserve">Leeds Community Healthcare </w:t>
      </w:r>
      <w:r w:rsidR="00BE4D52" w:rsidRPr="00597D2C">
        <w:rPr>
          <w:rFonts w:cs="Arial"/>
          <w:sz w:val="24"/>
          <w:szCs w:val="24"/>
        </w:rPr>
        <w:t xml:space="preserve">     </w:t>
      </w:r>
    </w:p>
    <w:sectPr w:rsidR="00BE4D52" w:rsidRPr="00597D2C" w:rsidSect="00564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717B"/>
    <w:multiLevelType w:val="hybridMultilevel"/>
    <w:tmpl w:val="785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D8"/>
    <w:rsid w:val="0006693D"/>
    <w:rsid w:val="003C4560"/>
    <w:rsid w:val="004147D5"/>
    <w:rsid w:val="004B39F5"/>
    <w:rsid w:val="00564B54"/>
    <w:rsid w:val="00597D2C"/>
    <w:rsid w:val="006435D8"/>
    <w:rsid w:val="009B33A5"/>
    <w:rsid w:val="00A96D6D"/>
    <w:rsid w:val="00B36555"/>
    <w:rsid w:val="00BE4D52"/>
    <w:rsid w:val="00C30B96"/>
    <w:rsid w:val="00DD23A1"/>
    <w:rsid w:val="00FD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D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B96"/>
    <w:rPr>
      <w:b/>
      <w:bCs/>
    </w:rPr>
  </w:style>
  <w:style w:type="paragraph" w:styleId="ListParagraph">
    <w:name w:val="List Paragraph"/>
    <w:basedOn w:val="Normal"/>
    <w:uiPriority w:val="34"/>
    <w:qFormat/>
    <w:rsid w:val="00BE4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D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B96"/>
    <w:rPr>
      <w:b/>
      <w:bCs/>
    </w:rPr>
  </w:style>
  <w:style w:type="paragraph" w:styleId="ListParagraph">
    <w:name w:val="List Paragraph"/>
    <w:basedOn w:val="Normal"/>
    <w:uiPriority w:val="34"/>
    <w:qFormat/>
    <w:rsid w:val="00BE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lip.org.uk/sites/default/files/documents/lynn_danie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9797-DC18-434C-A749-DC1FF071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 Kerry</cp:lastModifiedBy>
  <cp:revision>2</cp:revision>
  <dcterms:created xsi:type="dcterms:W3CDTF">2017-03-30T09:24:00Z</dcterms:created>
  <dcterms:modified xsi:type="dcterms:W3CDTF">2017-03-30T09:24:00Z</dcterms:modified>
</cp:coreProperties>
</file>