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72391" w14:textId="77777777" w:rsidR="007B5016" w:rsidRDefault="007B5016">
      <w:pPr>
        <w:rPr>
          <w:rFonts w:cs="Arial"/>
          <w:sz w:val="22"/>
          <w:szCs w:val="22"/>
          <w:lang w:val="en-GB" w:bidi="dv-MV"/>
        </w:rPr>
        <w:sectPr w:rsidR="007B5016">
          <w:headerReference w:type="default" r:id="rId7"/>
          <w:footerReference w:type="default" r:id="rId8"/>
          <w:type w:val="continuous"/>
          <w:pgSz w:w="11906" w:h="16838" w:code="9"/>
          <w:pgMar w:top="1440" w:right="964" w:bottom="510" w:left="964" w:header="720" w:footer="301" w:gutter="0"/>
          <w:paperSrc w:first="7" w:other="7"/>
          <w:cols w:space="851"/>
          <w:docGrid w:linePitch="326"/>
        </w:sectPr>
      </w:pPr>
    </w:p>
    <w:p w14:paraId="3E2C5242" w14:textId="77777777" w:rsidR="007B5016" w:rsidRDefault="007B5016">
      <w:pPr>
        <w:pStyle w:val="Header"/>
        <w:jc w:val="center"/>
        <w:rPr>
          <w:b/>
          <w:sz w:val="22"/>
          <w:szCs w:val="22"/>
          <w:lang w:val="en-GB" w:bidi="dv-MV"/>
        </w:rPr>
      </w:pPr>
      <w:r>
        <w:rPr>
          <w:b/>
          <w:sz w:val="22"/>
          <w:szCs w:val="22"/>
          <w:lang w:val="en-GB" w:bidi="dv-MV"/>
        </w:rPr>
        <w:t xml:space="preserve">Minutes of the </w:t>
      </w:r>
      <w:r w:rsidR="00482170">
        <w:rPr>
          <w:b/>
          <w:sz w:val="22"/>
          <w:szCs w:val="22"/>
          <w:lang w:val="en-GB" w:bidi="dv-MV"/>
        </w:rPr>
        <w:t>LIHNN Committee</w:t>
      </w:r>
    </w:p>
    <w:p w14:paraId="455C8CFC" w14:textId="0B37AF6F" w:rsidR="007B5016" w:rsidRDefault="007B5016" w:rsidP="00026E27">
      <w:pPr>
        <w:pStyle w:val="Header"/>
        <w:jc w:val="center"/>
        <w:rPr>
          <w:b/>
          <w:sz w:val="22"/>
          <w:szCs w:val="22"/>
          <w:lang w:val="en-GB" w:bidi="dv-MV"/>
        </w:rPr>
      </w:pPr>
      <w:r>
        <w:rPr>
          <w:b/>
          <w:sz w:val="22"/>
          <w:szCs w:val="22"/>
          <w:lang w:val="en-GB" w:bidi="dv-MV"/>
        </w:rPr>
        <w:t xml:space="preserve">Held on </w:t>
      </w:r>
      <w:r w:rsidR="00D704C8">
        <w:rPr>
          <w:b/>
          <w:sz w:val="22"/>
          <w:szCs w:val="22"/>
          <w:lang w:val="en-GB" w:bidi="dv-MV"/>
        </w:rPr>
        <w:t>23</w:t>
      </w:r>
      <w:r w:rsidR="00D704C8" w:rsidRPr="00D704C8">
        <w:rPr>
          <w:b/>
          <w:sz w:val="22"/>
          <w:szCs w:val="22"/>
          <w:vertAlign w:val="superscript"/>
          <w:lang w:val="en-GB" w:bidi="dv-MV"/>
        </w:rPr>
        <w:t>rd</w:t>
      </w:r>
      <w:r w:rsidR="00D704C8">
        <w:rPr>
          <w:b/>
          <w:sz w:val="22"/>
          <w:szCs w:val="22"/>
          <w:lang w:val="en-GB" w:bidi="dv-MV"/>
        </w:rPr>
        <w:t xml:space="preserve"> May</w:t>
      </w:r>
      <w:r w:rsidR="00FA262E">
        <w:rPr>
          <w:b/>
          <w:sz w:val="22"/>
          <w:szCs w:val="22"/>
          <w:lang w:val="en-GB" w:bidi="dv-MV"/>
        </w:rPr>
        <w:t xml:space="preserve"> 2023</w:t>
      </w:r>
      <w:r w:rsidR="00026E27">
        <w:rPr>
          <w:b/>
          <w:sz w:val="22"/>
          <w:szCs w:val="22"/>
          <w:lang w:val="en-GB" w:bidi="dv-MV"/>
        </w:rPr>
        <w:t xml:space="preserve"> </w:t>
      </w:r>
      <w:r w:rsidR="00482170">
        <w:rPr>
          <w:b/>
          <w:sz w:val="22"/>
          <w:szCs w:val="22"/>
          <w:lang w:val="en-GB" w:bidi="dv-MV"/>
        </w:rPr>
        <w:t>Via Teams</w:t>
      </w:r>
      <w:r w:rsidR="000652A7">
        <w:rPr>
          <w:b/>
          <w:sz w:val="22"/>
          <w:szCs w:val="22"/>
          <w:lang w:val="en-GB" w:bidi="dv-MV"/>
        </w:rPr>
        <w:t xml:space="preserve"> </w:t>
      </w:r>
    </w:p>
    <w:p w14:paraId="0A9985AD" w14:textId="77777777" w:rsidR="00026E27" w:rsidRDefault="00026E27" w:rsidP="00026E27">
      <w:pPr>
        <w:pStyle w:val="Header"/>
        <w:jc w:val="center"/>
        <w:rPr>
          <w:b/>
          <w:sz w:val="22"/>
          <w:szCs w:val="22"/>
          <w:lang w:val="en-GB" w:bidi="dv-MV"/>
        </w:rPr>
      </w:pPr>
    </w:p>
    <w:p w14:paraId="3EAA076D" w14:textId="77777777" w:rsidR="007B5016" w:rsidRDefault="007B5016">
      <w:pPr>
        <w:pStyle w:val="Header"/>
        <w:rPr>
          <w:b/>
          <w:sz w:val="22"/>
          <w:szCs w:val="22"/>
          <w:lang w:val="en-GB" w:bidi="dv-MV"/>
        </w:rPr>
        <w:sectPr w:rsidR="007B5016">
          <w:headerReference w:type="default" r:id="rId9"/>
          <w:type w:val="continuous"/>
          <w:pgSz w:w="11906" w:h="16838" w:code="9"/>
          <w:pgMar w:top="1440" w:right="964" w:bottom="510" w:left="964" w:header="720" w:footer="301" w:gutter="0"/>
          <w:paperSrc w:first="4" w:other="4"/>
          <w:cols w:space="851"/>
          <w:docGrid w:linePitch="326"/>
        </w:sect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938"/>
      </w:tblGrid>
      <w:tr w:rsidR="007B5016" w14:paraId="6310A240" w14:textId="77777777">
        <w:tc>
          <w:tcPr>
            <w:tcW w:w="2235" w:type="dxa"/>
          </w:tcPr>
          <w:p w14:paraId="1BEBC8AD" w14:textId="77777777" w:rsidR="007B5016" w:rsidRDefault="007B5016">
            <w:pPr>
              <w:pStyle w:val="Header"/>
              <w:rPr>
                <w:b/>
                <w:sz w:val="22"/>
                <w:szCs w:val="22"/>
                <w:lang w:val="en-GB" w:bidi="dv-MV"/>
              </w:rPr>
            </w:pPr>
            <w:r>
              <w:rPr>
                <w:b/>
                <w:sz w:val="22"/>
                <w:szCs w:val="22"/>
                <w:lang w:val="en-GB" w:bidi="dv-MV"/>
              </w:rPr>
              <w:t>PRESENT</w:t>
            </w:r>
          </w:p>
        </w:tc>
        <w:tc>
          <w:tcPr>
            <w:tcW w:w="7938" w:type="dxa"/>
          </w:tcPr>
          <w:p w14:paraId="3F7E53CA" w14:textId="77777777" w:rsidR="00482170" w:rsidRPr="00E47197" w:rsidRDefault="00482170">
            <w:pPr>
              <w:pStyle w:val="Header"/>
              <w:ind w:left="34"/>
              <w:rPr>
                <w:b/>
                <w:bCs/>
                <w:sz w:val="22"/>
                <w:szCs w:val="22"/>
                <w:lang w:val="en-GB" w:bidi="dv-MV"/>
              </w:rPr>
            </w:pPr>
            <w:r w:rsidRPr="00E47197">
              <w:rPr>
                <w:b/>
                <w:bCs/>
                <w:sz w:val="22"/>
                <w:szCs w:val="22"/>
                <w:lang w:val="en-GB" w:bidi="dv-MV"/>
              </w:rPr>
              <w:t>Katie Nicholas – Secretary (KN)</w:t>
            </w:r>
          </w:p>
          <w:p w14:paraId="6C613609" w14:textId="77777777" w:rsidR="00164B24" w:rsidRPr="00B56FB6" w:rsidRDefault="00164B24" w:rsidP="00164B24">
            <w:pPr>
              <w:pStyle w:val="Header"/>
              <w:ind w:left="34"/>
              <w:rPr>
                <w:b/>
                <w:bCs/>
                <w:sz w:val="22"/>
                <w:szCs w:val="22"/>
                <w:lang w:val="en-GB" w:bidi="dv-MV"/>
              </w:rPr>
            </w:pPr>
            <w:r w:rsidRPr="00B56FB6">
              <w:rPr>
                <w:b/>
                <w:bCs/>
                <w:sz w:val="22"/>
                <w:szCs w:val="22"/>
                <w:lang w:val="en-GB" w:bidi="dv-MV"/>
              </w:rPr>
              <w:t>Susan Smith – Interim Chair (SS)</w:t>
            </w:r>
          </w:p>
          <w:p w14:paraId="352A6C65" w14:textId="77777777" w:rsidR="00DA26DE" w:rsidRPr="00E47197" w:rsidRDefault="00DA26DE" w:rsidP="00DA26DE">
            <w:pPr>
              <w:pStyle w:val="Header"/>
              <w:ind w:left="34"/>
              <w:rPr>
                <w:b/>
                <w:bCs/>
                <w:sz w:val="22"/>
                <w:szCs w:val="22"/>
                <w:lang w:val="en-GB" w:bidi="dv-MV"/>
              </w:rPr>
            </w:pPr>
            <w:r w:rsidRPr="00E47197">
              <w:rPr>
                <w:b/>
                <w:bCs/>
                <w:sz w:val="22"/>
                <w:szCs w:val="22"/>
                <w:lang w:val="en-GB" w:bidi="dv-MV"/>
              </w:rPr>
              <w:t>Tracy Owen – Treasurer (TO)</w:t>
            </w:r>
          </w:p>
          <w:p w14:paraId="378D36A8" w14:textId="77777777" w:rsidR="00DA26DE" w:rsidRDefault="002747F2" w:rsidP="00DA26DE">
            <w:pPr>
              <w:pStyle w:val="Header"/>
              <w:ind w:left="34"/>
              <w:rPr>
                <w:b/>
                <w:bCs/>
                <w:sz w:val="22"/>
                <w:szCs w:val="22"/>
                <w:lang w:val="en-GB" w:bidi="dv-MV"/>
              </w:rPr>
            </w:pPr>
            <w:r>
              <w:rPr>
                <w:b/>
                <w:bCs/>
                <w:sz w:val="22"/>
                <w:szCs w:val="22"/>
                <w:lang w:val="en-GB" w:bidi="dv-MV"/>
              </w:rPr>
              <w:t>Karen Storms (KS)</w:t>
            </w:r>
            <w:r w:rsidR="00DA26DE">
              <w:rPr>
                <w:b/>
                <w:bCs/>
                <w:sz w:val="22"/>
                <w:szCs w:val="22"/>
                <w:lang w:val="en-GB" w:bidi="dv-MV"/>
              </w:rPr>
              <w:t xml:space="preserve"> </w:t>
            </w:r>
          </w:p>
          <w:p w14:paraId="65BDC12F" w14:textId="77777777" w:rsidR="00B30E27" w:rsidRDefault="00B30E27" w:rsidP="00DA26DE">
            <w:pPr>
              <w:pStyle w:val="Header"/>
              <w:ind w:left="34"/>
              <w:rPr>
                <w:b/>
                <w:bCs/>
                <w:sz w:val="22"/>
                <w:szCs w:val="22"/>
                <w:lang w:val="en-GB" w:bidi="dv-MV"/>
              </w:rPr>
            </w:pPr>
            <w:r>
              <w:rPr>
                <w:b/>
                <w:bCs/>
                <w:sz w:val="22"/>
                <w:szCs w:val="22"/>
                <w:lang w:val="en-GB" w:bidi="dv-MV"/>
              </w:rPr>
              <w:t>Sinead English (SE)</w:t>
            </w:r>
          </w:p>
          <w:p w14:paraId="2A72971F" w14:textId="77777777" w:rsidR="00B804EE" w:rsidRPr="000652A7" w:rsidRDefault="00B804EE" w:rsidP="00B804EE">
            <w:pPr>
              <w:pStyle w:val="Header"/>
              <w:ind w:left="34"/>
              <w:rPr>
                <w:b/>
                <w:bCs/>
                <w:sz w:val="22"/>
                <w:szCs w:val="22"/>
                <w:lang w:val="en-GB" w:bidi="dv-MV"/>
              </w:rPr>
            </w:pPr>
            <w:r w:rsidRPr="000652A7">
              <w:rPr>
                <w:b/>
                <w:bCs/>
                <w:sz w:val="22"/>
                <w:szCs w:val="22"/>
                <w:lang w:val="en-GB" w:bidi="dv-MV"/>
              </w:rPr>
              <w:t>Gil Young (GY)</w:t>
            </w:r>
          </w:p>
          <w:p w14:paraId="06043287" w14:textId="77777777" w:rsidR="00A70099" w:rsidRPr="00B56FB6" w:rsidRDefault="00A70099" w:rsidP="00A70099">
            <w:pPr>
              <w:pStyle w:val="Header"/>
              <w:ind w:left="34"/>
              <w:rPr>
                <w:b/>
                <w:bCs/>
                <w:sz w:val="22"/>
                <w:szCs w:val="22"/>
                <w:lang w:val="en-GB" w:bidi="dv-MV"/>
              </w:rPr>
            </w:pPr>
            <w:r w:rsidRPr="00B56FB6">
              <w:rPr>
                <w:b/>
                <w:bCs/>
                <w:sz w:val="22"/>
                <w:szCs w:val="22"/>
                <w:lang w:val="en-GB" w:bidi="dv-MV"/>
              </w:rPr>
              <w:t>Emma Dent (ED)</w:t>
            </w:r>
            <w:r>
              <w:rPr>
                <w:b/>
                <w:bCs/>
                <w:sz w:val="22"/>
                <w:szCs w:val="22"/>
                <w:lang w:val="en-GB" w:bidi="dv-MV"/>
              </w:rPr>
              <w:t xml:space="preserve"> </w:t>
            </w:r>
          </w:p>
          <w:p w14:paraId="3BA92581" w14:textId="77777777" w:rsidR="0042342B" w:rsidRDefault="0042342B" w:rsidP="00946A84">
            <w:pPr>
              <w:pStyle w:val="Header"/>
              <w:ind w:left="34"/>
              <w:rPr>
                <w:sz w:val="22"/>
                <w:szCs w:val="22"/>
                <w:lang w:val="en-GB" w:bidi="dv-MV"/>
              </w:rPr>
            </w:pPr>
          </w:p>
        </w:tc>
      </w:tr>
      <w:tr w:rsidR="007B5016" w14:paraId="26F4E177" w14:textId="77777777">
        <w:tc>
          <w:tcPr>
            <w:tcW w:w="2235" w:type="dxa"/>
          </w:tcPr>
          <w:p w14:paraId="102D49AB" w14:textId="77777777" w:rsidR="007B5016" w:rsidRDefault="007B5016">
            <w:pPr>
              <w:pStyle w:val="Header"/>
              <w:rPr>
                <w:b/>
                <w:sz w:val="22"/>
                <w:szCs w:val="22"/>
                <w:lang w:val="en-GB" w:bidi="dv-MV"/>
              </w:rPr>
            </w:pPr>
            <w:r>
              <w:rPr>
                <w:b/>
                <w:sz w:val="22"/>
                <w:szCs w:val="22"/>
                <w:lang w:val="en-GB" w:bidi="dv-MV"/>
              </w:rPr>
              <w:t>APOLOGIES</w:t>
            </w:r>
          </w:p>
        </w:tc>
        <w:tc>
          <w:tcPr>
            <w:tcW w:w="7938" w:type="dxa"/>
          </w:tcPr>
          <w:p w14:paraId="346FE57C" w14:textId="60B130B0" w:rsidR="00260E37" w:rsidRDefault="00260E37" w:rsidP="00260E37">
            <w:pPr>
              <w:pStyle w:val="Header"/>
              <w:ind w:left="34"/>
              <w:rPr>
                <w:b/>
                <w:bCs/>
                <w:sz w:val="22"/>
                <w:szCs w:val="22"/>
                <w:lang w:val="en-GB" w:bidi="dv-MV"/>
              </w:rPr>
            </w:pPr>
            <w:r w:rsidRPr="00E47197">
              <w:rPr>
                <w:b/>
                <w:bCs/>
                <w:sz w:val="22"/>
                <w:szCs w:val="22"/>
                <w:lang w:val="en-GB" w:bidi="dv-MV"/>
              </w:rPr>
              <w:t>Siobhan Linsey (SL)</w:t>
            </w:r>
          </w:p>
          <w:p w14:paraId="1A695D37" w14:textId="77777777" w:rsidR="00132343" w:rsidRDefault="00132343" w:rsidP="00132343">
            <w:pPr>
              <w:pStyle w:val="Header"/>
              <w:ind w:left="34"/>
              <w:rPr>
                <w:b/>
                <w:bCs/>
                <w:sz w:val="22"/>
                <w:szCs w:val="22"/>
                <w:lang w:val="en-GB" w:bidi="dv-MV"/>
              </w:rPr>
            </w:pPr>
            <w:r w:rsidRPr="00B56FB6">
              <w:rPr>
                <w:b/>
                <w:bCs/>
                <w:sz w:val="22"/>
                <w:szCs w:val="22"/>
                <w:lang w:val="en-GB" w:bidi="dv-MV"/>
              </w:rPr>
              <w:t xml:space="preserve">Amanda Balaam (AB) </w:t>
            </w:r>
          </w:p>
          <w:p w14:paraId="67798AF9" w14:textId="77777777" w:rsidR="00C80B24" w:rsidRDefault="00C80B24" w:rsidP="00C80B24">
            <w:pPr>
              <w:pStyle w:val="Header"/>
              <w:ind w:left="34"/>
              <w:rPr>
                <w:b/>
                <w:bCs/>
                <w:sz w:val="22"/>
                <w:szCs w:val="22"/>
                <w:lang w:val="en-GB" w:bidi="dv-MV"/>
              </w:rPr>
            </w:pPr>
            <w:r w:rsidRPr="00B56FB6">
              <w:rPr>
                <w:b/>
                <w:bCs/>
                <w:sz w:val="22"/>
                <w:szCs w:val="22"/>
                <w:lang w:val="en-GB" w:bidi="dv-MV"/>
              </w:rPr>
              <w:t>James Ryan (JR)</w:t>
            </w:r>
          </w:p>
          <w:p w14:paraId="4304B732" w14:textId="77777777" w:rsidR="00F22DD6" w:rsidRPr="000652A7" w:rsidRDefault="00F22DD6" w:rsidP="00A70099">
            <w:pPr>
              <w:pStyle w:val="Header"/>
              <w:ind w:left="34"/>
              <w:rPr>
                <w:b/>
                <w:bCs/>
                <w:sz w:val="22"/>
                <w:szCs w:val="22"/>
                <w:lang w:val="en-GB" w:bidi="dv-MV"/>
              </w:rPr>
            </w:pPr>
          </w:p>
        </w:tc>
      </w:tr>
    </w:tbl>
    <w:p w14:paraId="1B7A6614" w14:textId="77777777" w:rsidR="007B5016" w:rsidRDefault="007B5016">
      <w:pPr>
        <w:rPr>
          <w:rFonts w:cs="Arial"/>
          <w:sz w:val="22"/>
          <w:szCs w:val="22"/>
          <w:lang w:val="en-GB" w:bidi="dv-MV"/>
        </w:rPr>
        <w:sectPr w:rsidR="007B5016">
          <w:type w:val="continuous"/>
          <w:pgSz w:w="11906" w:h="16838" w:code="9"/>
          <w:pgMar w:top="1440" w:right="964" w:bottom="510" w:left="964" w:header="720" w:footer="301" w:gutter="0"/>
          <w:paperSrc w:first="4" w:other="4"/>
          <w:cols w:space="851"/>
          <w:docGrid w:linePitch="326"/>
        </w:sectPr>
      </w:pPr>
    </w:p>
    <w:p w14:paraId="41AACA8F" w14:textId="77777777" w:rsidR="007B5016" w:rsidRDefault="007B5016">
      <w:pPr>
        <w:rPr>
          <w:rFonts w:cs="Arial"/>
          <w:sz w:val="22"/>
          <w:szCs w:val="22"/>
          <w:lang w:val="en-GB" w:bidi="dv-MV"/>
        </w:rPr>
      </w:pPr>
    </w:p>
    <w:p w14:paraId="502999C1" w14:textId="77777777" w:rsidR="007B5016" w:rsidRDefault="007B5016">
      <w:pPr>
        <w:rPr>
          <w:rFonts w:cs="Arial"/>
          <w:sz w:val="22"/>
          <w:szCs w:val="22"/>
          <w:lang w:val="en-GB" w:bidi="dv-MV"/>
        </w:rPr>
        <w:sectPr w:rsidR="007B5016">
          <w:type w:val="continuous"/>
          <w:pgSz w:w="11906" w:h="16838" w:code="9"/>
          <w:pgMar w:top="1440" w:right="964" w:bottom="510" w:left="964" w:header="720" w:footer="301" w:gutter="0"/>
          <w:paperSrc w:first="4" w:other="4"/>
          <w:cols w:space="851"/>
          <w:docGrid w:linePitch="326"/>
        </w:sect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7512"/>
        <w:gridCol w:w="1560"/>
      </w:tblGrid>
      <w:tr w:rsidR="007B5016" w14:paraId="597429CC" w14:textId="77777777">
        <w:trPr>
          <w:trHeight w:val="463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FC57BA" w14:textId="77777777" w:rsidR="007B5016" w:rsidRDefault="007B5016">
            <w:pPr>
              <w:pStyle w:val="Header"/>
              <w:ind w:left="34"/>
              <w:jc w:val="center"/>
              <w:rPr>
                <w:b/>
                <w:sz w:val="22"/>
                <w:szCs w:val="22"/>
                <w:lang w:val="en-GB" w:bidi="dv-MV"/>
              </w:rPr>
            </w:pPr>
            <w:r>
              <w:rPr>
                <w:b/>
                <w:sz w:val="22"/>
                <w:szCs w:val="22"/>
                <w:lang w:val="en-GB" w:bidi="dv-MV"/>
              </w:rPr>
              <w:t>NO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9BE79DF" w14:textId="77777777" w:rsidR="007B5016" w:rsidRDefault="007B5016">
            <w:pPr>
              <w:pStyle w:val="Header"/>
              <w:ind w:left="34"/>
              <w:jc w:val="center"/>
              <w:rPr>
                <w:b/>
                <w:sz w:val="22"/>
                <w:szCs w:val="22"/>
                <w:lang w:val="en-GB" w:bidi="dv-MV"/>
              </w:rPr>
            </w:pPr>
            <w:r>
              <w:rPr>
                <w:b/>
                <w:sz w:val="22"/>
                <w:szCs w:val="22"/>
                <w:lang w:val="en-GB" w:bidi="dv-MV"/>
              </w:rPr>
              <w:t>MINUTES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B565128" w14:textId="77777777" w:rsidR="007B5016" w:rsidRDefault="007B5016">
            <w:pPr>
              <w:pStyle w:val="Header"/>
              <w:ind w:left="34"/>
              <w:jc w:val="center"/>
              <w:rPr>
                <w:b/>
                <w:sz w:val="22"/>
                <w:szCs w:val="22"/>
                <w:lang w:val="en-GB" w:bidi="dv-MV"/>
              </w:rPr>
            </w:pPr>
            <w:r>
              <w:rPr>
                <w:b/>
                <w:sz w:val="22"/>
                <w:szCs w:val="22"/>
                <w:lang w:val="en-GB" w:bidi="dv-MV"/>
              </w:rPr>
              <w:t>ACTION</w:t>
            </w:r>
          </w:p>
        </w:tc>
      </w:tr>
      <w:tr w:rsidR="007B5016" w14:paraId="32C991E6" w14:textId="77777777">
        <w:trPr>
          <w:trHeight w:val="430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</w:tcPr>
          <w:p w14:paraId="58744EC6" w14:textId="77777777" w:rsidR="007B5016" w:rsidRDefault="00C1272A">
            <w:pPr>
              <w:pStyle w:val="Header"/>
              <w:jc w:val="center"/>
              <w:rPr>
                <w:sz w:val="22"/>
                <w:szCs w:val="22"/>
                <w:lang w:val="en-GB" w:bidi="dv-MV"/>
              </w:rPr>
            </w:pPr>
            <w:r>
              <w:rPr>
                <w:sz w:val="22"/>
                <w:szCs w:val="22"/>
                <w:lang w:val="en-GB" w:bidi="dv-MV"/>
              </w:rPr>
              <w:t>1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</w:tcBorders>
          </w:tcPr>
          <w:p w14:paraId="00FEEFB4" w14:textId="77777777" w:rsidR="007B5016" w:rsidRDefault="007B5016">
            <w:pPr>
              <w:pStyle w:val="Header"/>
              <w:ind w:left="34"/>
              <w:rPr>
                <w:b/>
                <w:sz w:val="22"/>
                <w:szCs w:val="22"/>
                <w:lang w:val="en-GB" w:bidi="dv-MV"/>
              </w:rPr>
            </w:pPr>
            <w:r>
              <w:rPr>
                <w:b/>
                <w:sz w:val="22"/>
                <w:szCs w:val="22"/>
                <w:lang w:val="en-GB" w:bidi="dv-MV"/>
              </w:rPr>
              <w:t>MINUTES OF THE PREVIOUS MEETING</w:t>
            </w:r>
          </w:p>
          <w:p w14:paraId="4F3E83D6" w14:textId="77764A97" w:rsidR="005B2ABB" w:rsidRPr="0033644B" w:rsidRDefault="005E0323" w:rsidP="0010742D">
            <w:pPr>
              <w:pStyle w:val="Header"/>
              <w:ind w:left="34"/>
              <w:rPr>
                <w:bCs/>
                <w:szCs w:val="24"/>
                <w:lang w:val="en-GB" w:bidi="dv-MV"/>
              </w:rPr>
            </w:pPr>
            <w:r w:rsidRPr="0033644B">
              <w:rPr>
                <w:bCs/>
                <w:szCs w:val="24"/>
                <w:lang w:val="en-GB" w:bidi="dv-MV"/>
              </w:rPr>
              <w:t>Approved</w:t>
            </w:r>
          </w:p>
          <w:p w14:paraId="2C549278" w14:textId="77777777" w:rsidR="005E0323" w:rsidRPr="005E0323" w:rsidRDefault="005E0323" w:rsidP="0010742D">
            <w:pPr>
              <w:pStyle w:val="Header"/>
              <w:ind w:left="34"/>
              <w:rPr>
                <w:bCs/>
                <w:sz w:val="22"/>
                <w:szCs w:val="22"/>
                <w:lang w:val="en-GB" w:bidi="dv-MV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383CFD9" w14:textId="77777777" w:rsidR="007B5016" w:rsidRDefault="007B5016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</w:tc>
      </w:tr>
      <w:tr w:rsidR="007B5016" w14:paraId="4CA18602" w14:textId="77777777">
        <w:trPr>
          <w:trHeight w:val="430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</w:tcPr>
          <w:p w14:paraId="79EEE4C4" w14:textId="77777777" w:rsidR="007B5016" w:rsidRPr="001C255C" w:rsidRDefault="00C1272A">
            <w:pPr>
              <w:pStyle w:val="Header"/>
              <w:jc w:val="center"/>
              <w:rPr>
                <w:sz w:val="22"/>
                <w:szCs w:val="22"/>
                <w:lang w:val="en-GB" w:bidi="dv-MV"/>
              </w:rPr>
            </w:pPr>
            <w:r w:rsidRPr="001C255C">
              <w:rPr>
                <w:sz w:val="22"/>
                <w:szCs w:val="22"/>
                <w:lang w:val="en-GB" w:bidi="dv-MV"/>
              </w:rPr>
              <w:t>2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</w:tcBorders>
          </w:tcPr>
          <w:p w14:paraId="5CCB2697" w14:textId="77777777" w:rsidR="007B5016" w:rsidRDefault="007B5016" w:rsidP="00A07D47">
            <w:pPr>
              <w:pStyle w:val="Header"/>
              <w:ind w:left="34"/>
              <w:rPr>
                <w:b/>
                <w:sz w:val="22"/>
                <w:szCs w:val="22"/>
                <w:lang w:val="en-GB" w:bidi="dv-MV"/>
              </w:rPr>
            </w:pPr>
            <w:r w:rsidRPr="001C255C">
              <w:rPr>
                <w:b/>
                <w:sz w:val="22"/>
                <w:szCs w:val="22"/>
                <w:lang w:val="en-GB" w:bidi="dv-MV"/>
              </w:rPr>
              <w:t>MATTERS ARISING AND ACTION LOG</w:t>
            </w:r>
          </w:p>
          <w:p w14:paraId="78946491" w14:textId="4E09AD0B" w:rsidR="00260E37" w:rsidRDefault="000667D0" w:rsidP="00A07D47">
            <w:pPr>
              <w:pStyle w:val="Header"/>
              <w:ind w:left="34"/>
              <w:rPr>
                <w:bCs/>
                <w:szCs w:val="24"/>
              </w:rPr>
            </w:pPr>
            <w:r w:rsidRPr="000667D0">
              <w:rPr>
                <w:bCs/>
                <w:szCs w:val="24"/>
              </w:rPr>
              <w:t>New chair recruitment upd</w:t>
            </w:r>
            <w:r w:rsidR="003C0F11">
              <w:rPr>
                <w:bCs/>
                <w:szCs w:val="24"/>
              </w:rPr>
              <w:t xml:space="preserve">ate – SS confirmed that we received </w:t>
            </w:r>
            <w:r w:rsidR="00DE4C10">
              <w:rPr>
                <w:bCs/>
                <w:szCs w:val="24"/>
              </w:rPr>
              <w:t xml:space="preserve">no expressions of interest for a new Chair. SS suggested we flag this again at the </w:t>
            </w:r>
            <w:proofErr w:type="gramStart"/>
            <w:r w:rsidR="00DE4C10">
              <w:rPr>
                <w:bCs/>
                <w:szCs w:val="24"/>
              </w:rPr>
              <w:t>AGM</w:t>
            </w:r>
            <w:proofErr w:type="gramEnd"/>
          </w:p>
          <w:p w14:paraId="13AE1AA4" w14:textId="77777777" w:rsidR="00C9775C" w:rsidRDefault="00C9775C" w:rsidP="00A07D47">
            <w:pPr>
              <w:pStyle w:val="Header"/>
              <w:ind w:left="34"/>
              <w:rPr>
                <w:b/>
                <w:szCs w:val="22"/>
              </w:rPr>
            </w:pPr>
          </w:p>
          <w:p w14:paraId="650208FF" w14:textId="6FB3C57B" w:rsidR="00C9775C" w:rsidRPr="00941BE7" w:rsidRDefault="00C9775C" w:rsidP="00A07D47">
            <w:pPr>
              <w:pStyle w:val="Header"/>
              <w:ind w:left="34"/>
              <w:rPr>
                <w:bCs/>
                <w:szCs w:val="22"/>
              </w:rPr>
            </w:pPr>
            <w:r w:rsidRPr="00941BE7">
              <w:rPr>
                <w:bCs/>
                <w:szCs w:val="22"/>
              </w:rPr>
              <w:t xml:space="preserve">Amanda Balaam </w:t>
            </w:r>
            <w:r w:rsidR="00993BD5">
              <w:rPr>
                <w:bCs/>
                <w:szCs w:val="22"/>
              </w:rPr>
              <w:t xml:space="preserve">confirmed she is </w:t>
            </w:r>
            <w:r w:rsidR="00941BE7" w:rsidRPr="00941BE7">
              <w:rPr>
                <w:bCs/>
                <w:szCs w:val="22"/>
              </w:rPr>
              <w:t>stepping down from committee</w:t>
            </w:r>
            <w:r w:rsidR="00941BE7">
              <w:rPr>
                <w:bCs/>
                <w:szCs w:val="22"/>
              </w:rPr>
              <w:t>. Committee would like to thank Amanda for her support.</w:t>
            </w:r>
          </w:p>
          <w:p w14:paraId="7441CF93" w14:textId="77777777" w:rsidR="00941BE7" w:rsidRDefault="00941BE7" w:rsidP="00A07D47">
            <w:pPr>
              <w:pStyle w:val="Header"/>
              <w:ind w:left="34"/>
              <w:rPr>
                <w:b/>
                <w:sz w:val="22"/>
                <w:szCs w:val="22"/>
                <w:lang w:val="en-GB" w:bidi="dv-MV"/>
              </w:rPr>
            </w:pPr>
          </w:p>
          <w:p w14:paraId="090A06CA" w14:textId="77777777" w:rsidR="00FA262E" w:rsidRPr="00FA262E" w:rsidRDefault="00FA262E" w:rsidP="00DA26DE">
            <w:pPr>
              <w:pStyle w:val="Header"/>
              <w:rPr>
                <w:b/>
                <w:szCs w:val="24"/>
              </w:rPr>
            </w:pPr>
            <w:bookmarkStart w:id="0" w:name="_Hlk114147614"/>
            <w:r w:rsidRPr="00FA262E">
              <w:rPr>
                <w:b/>
                <w:szCs w:val="24"/>
              </w:rPr>
              <w:t xml:space="preserve">LIHNN AGM </w:t>
            </w:r>
          </w:p>
          <w:p w14:paraId="60B333BF" w14:textId="39A28003" w:rsidR="00FA262E" w:rsidRPr="00D70C5F" w:rsidRDefault="00FA262E" w:rsidP="00DA26DE">
            <w:pPr>
              <w:pStyle w:val="Header"/>
              <w:rPr>
                <w:b/>
                <w:szCs w:val="24"/>
              </w:rPr>
            </w:pPr>
            <w:r w:rsidRPr="0033644B">
              <w:rPr>
                <w:bCs/>
                <w:szCs w:val="24"/>
              </w:rPr>
              <w:t>SS talked about her links with Liverpool public libraries</w:t>
            </w:r>
            <w:r>
              <w:rPr>
                <w:bCs/>
                <w:szCs w:val="24"/>
              </w:rPr>
              <w:t xml:space="preserve"> and their</w:t>
            </w:r>
            <w:r w:rsidRPr="0033644B">
              <w:rPr>
                <w:bCs/>
                <w:szCs w:val="24"/>
              </w:rPr>
              <w:t xml:space="preserve"> health offer. SS to email</w:t>
            </w:r>
            <w:r>
              <w:rPr>
                <w:bCs/>
                <w:szCs w:val="24"/>
              </w:rPr>
              <w:t xml:space="preserve"> her contacts.</w:t>
            </w:r>
            <w:r w:rsidR="00D70C5F">
              <w:rPr>
                <w:bCs/>
                <w:szCs w:val="24"/>
              </w:rPr>
              <w:t xml:space="preserve"> </w:t>
            </w:r>
            <w:r w:rsidR="00E2245F">
              <w:rPr>
                <w:b/>
                <w:szCs w:val="24"/>
              </w:rPr>
              <w:t xml:space="preserve">done – can </w:t>
            </w:r>
            <w:proofErr w:type="gramStart"/>
            <w:r w:rsidR="00E2245F">
              <w:rPr>
                <w:b/>
                <w:szCs w:val="24"/>
              </w:rPr>
              <w:t>close</w:t>
            </w:r>
            <w:proofErr w:type="gramEnd"/>
          </w:p>
          <w:p w14:paraId="67A1A0CD" w14:textId="74D7CD2B" w:rsidR="00FA262E" w:rsidRDefault="00FA262E" w:rsidP="00FA262E">
            <w:pPr>
              <w:rPr>
                <w:b/>
                <w:szCs w:val="24"/>
              </w:rPr>
            </w:pPr>
            <w:r w:rsidRPr="00FA262E">
              <w:rPr>
                <w:bCs/>
                <w:szCs w:val="24"/>
              </w:rPr>
              <w:t>KN to book</w:t>
            </w:r>
            <w:r>
              <w:rPr>
                <w:b/>
                <w:szCs w:val="24"/>
              </w:rPr>
              <w:t xml:space="preserve"> </w:t>
            </w:r>
            <w:r w:rsidRPr="0033644B">
              <w:rPr>
                <w:bCs/>
                <w:szCs w:val="24"/>
              </w:rPr>
              <w:t>8</w:t>
            </w:r>
            <w:r w:rsidR="00485F70">
              <w:rPr>
                <w:bCs/>
                <w:szCs w:val="24"/>
              </w:rPr>
              <w:t>-</w:t>
            </w:r>
            <w:r>
              <w:rPr>
                <w:bCs/>
                <w:szCs w:val="24"/>
              </w:rPr>
              <w:t>person</w:t>
            </w:r>
            <w:r w:rsidRPr="0033644B">
              <w:rPr>
                <w:bCs/>
                <w:szCs w:val="24"/>
              </w:rPr>
              <w:t xml:space="preserve"> room at </w:t>
            </w:r>
            <w:r>
              <w:rPr>
                <w:bCs/>
                <w:szCs w:val="24"/>
              </w:rPr>
              <w:t xml:space="preserve">Liverpool Public </w:t>
            </w:r>
            <w:r w:rsidRPr="0033644B">
              <w:rPr>
                <w:bCs/>
                <w:szCs w:val="24"/>
              </w:rPr>
              <w:t>Library</w:t>
            </w:r>
            <w:r>
              <w:rPr>
                <w:bCs/>
                <w:szCs w:val="24"/>
              </w:rPr>
              <w:t xml:space="preserve"> for committee meeting 14:00-15:00 </w:t>
            </w:r>
            <w:r w:rsidR="0070530C">
              <w:rPr>
                <w:b/>
                <w:szCs w:val="24"/>
              </w:rPr>
              <w:t xml:space="preserve">done – can </w:t>
            </w:r>
            <w:proofErr w:type="gramStart"/>
            <w:r w:rsidR="0070530C">
              <w:rPr>
                <w:b/>
                <w:szCs w:val="24"/>
              </w:rPr>
              <w:t>close</w:t>
            </w:r>
            <w:proofErr w:type="gramEnd"/>
          </w:p>
          <w:p w14:paraId="42D1C2E4" w14:textId="552D8505" w:rsidR="0070530C" w:rsidRDefault="0070530C" w:rsidP="0070530C">
            <w:pPr>
              <w:pStyle w:val="Header"/>
              <w:ind w:left="34"/>
              <w:rPr>
                <w:b/>
                <w:szCs w:val="24"/>
              </w:rPr>
            </w:pPr>
            <w:r>
              <w:rPr>
                <w:bCs/>
                <w:szCs w:val="24"/>
                <w:lang w:val="en-GB" w:bidi="dv-MV"/>
              </w:rPr>
              <w:t xml:space="preserve">KN to send out booking form </w:t>
            </w:r>
            <w:r>
              <w:rPr>
                <w:b/>
                <w:szCs w:val="24"/>
              </w:rPr>
              <w:t xml:space="preserve">done – can </w:t>
            </w:r>
            <w:proofErr w:type="gramStart"/>
            <w:r>
              <w:rPr>
                <w:b/>
                <w:szCs w:val="24"/>
              </w:rPr>
              <w:t>close</w:t>
            </w:r>
            <w:proofErr w:type="gramEnd"/>
          </w:p>
          <w:p w14:paraId="27B75D91" w14:textId="52D96A09" w:rsidR="00F819A0" w:rsidRDefault="00F819A0" w:rsidP="0070530C">
            <w:pPr>
              <w:pStyle w:val="Header"/>
              <w:ind w:left="34"/>
              <w:rPr>
                <w:b/>
                <w:szCs w:val="24"/>
              </w:rPr>
            </w:pPr>
            <w:r>
              <w:rPr>
                <w:bCs/>
                <w:szCs w:val="24"/>
                <w:lang w:val="en-GB" w:bidi="dv-MV"/>
              </w:rPr>
              <w:t>S</w:t>
            </w:r>
            <w:r>
              <w:rPr>
                <w:bCs/>
                <w:szCs w:val="24"/>
                <w:lang w:bidi="dv-MV"/>
              </w:rPr>
              <w:t xml:space="preserve">S to email potential speakers </w:t>
            </w:r>
            <w:r>
              <w:rPr>
                <w:b/>
                <w:szCs w:val="24"/>
              </w:rPr>
              <w:t>done – can close</w:t>
            </w:r>
            <w:r w:rsidR="008C35A1">
              <w:rPr>
                <w:b/>
                <w:szCs w:val="24"/>
              </w:rPr>
              <w:t xml:space="preserve"> </w:t>
            </w:r>
            <w:r w:rsidR="008C35A1" w:rsidRPr="001841CA">
              <w:rPr>
                <w:bCs/>
                <w:szCs w:val="24"/>
              </w:rPr>
              <w:t xml:space="preserve">SS confirmed that public library staff weren't able to make the dates but are keen to </w:t>
            </w:r>
            <w:r w:rsidR="001841CA" w:rsidRPr="001841CA">
              <w:rPr>
                <w:bCs/>
                <w:szCs w:val="24"/>
              </w:rPr>
              <w:t xml:space="preserve">present at future </w:t>
            </w:r>
            <w:proofErr w:type="gramStart"/>
            <w:r w:rsidR="001841CA" w:rsidRPr="001841CA">
              <w:rPr>
                <w:bCs/>
                <w:szCs w:val="24"/>
              </w:rPr>
              <w:t>events</w:t>
            </w:r>
            <w:proofErr w:type="gramEnd"/>
            <w:r w:rsidR="001841CA" w:rsidRPr="001841CA">
              <w:rPr>
                <w:bCs/>
                <w:szCs w:val="24"/>
              </w:rPr>
              <w:t xml:space="preserve"> </w:t>
            </w:r>
          </w:p>
          <w:p w14:paraId="6E71E101" w14:textId="4ED1920E" w:rsidR="00F819A0" w:rsidRDefault="00F819A0" w:rsidP="0070530C">
            <w:pPr>
              <w:pStyle w:val="Header"/>
              <w:ind w:left="34"/>
              <w:rPr>
                <w:bCs/>
                <w:szCs w:val="24"/>
                <w:lang w:val="en-GB" w:bidi="dv-MV"/>
              </w:rPr>
            </w:pPr>
            <w:r>
              <w:rPr>
                <w:bCs/>
                <w:szCs w:val="24"/>
                <w:lang w:val="en-GB" w:bidi="dv-MV"/>
              </w:rPr>
              <w:t>SS to issue cards to AGM attendees and reflection session</w:t>
            </w:r>
            <w:r w:rsidR="0062175D">
              <w:rPr>
                <w:bCs/>
                <w:szCs w:val="24"/>
                <w:lang w:val="en-GB" w:bidi="dv-MV"/>
              </w:rPr>
              <w:t xml:space="preserve"> -</w:t>
            </w:r>
          </w:p>
          <w:p w14:paraId="71E39B4A" w14:textId="387F3720" w:rsidR="006A4C7F" w:rsidRPr="0062175D" w:rsidRDefault="006A4C7F" w:rsidP="0070530C">
            <w:pPr>
              <w:pStyle w:val="Header"/>
              <w:ind w:left="34"/>
              <w:rPr>
                <w:bCs/>
                <w:szCs w:val="24"/>
                <w:lang w:val="en-GB" w:bidi="dv-MV"/>
              </w:rPr>
            </w:pPr>
            <w:r w:rsidRPr="0062175D">
              <w:rPr>
                <w:bCs/>
                <w:szCs w:val="24"/>
                <w:lang w:val="en-GB" w:bidi="dv-MV"/>
              </w:rPr>
              <w:t xml:space="preserve">KN to share attendee list </w:t>
            </w:r>
            <w:r w:rsidR="00956D05" w:rsidRPr="0062175D">
              <w:rPr>
                <w:bCs/>
                <w:szCs w:val="24"/>
                <w:lang w:val="en-GB" w:bidi="dv-MV"/>
              </w:rPr>
              <w:t xml:space="preserve">with SS so she can </w:t>
            </w:r>
            <w:proofErr w:type="gramStart"/>
            <w:r w:rsidR="00956D05" w:rsidRPr="0062175D">
              <w:rPr>
                <w:bCs/>
                <w:szCs w:val="24"/>
                <w:lang w:val="en-GB" w:bidi="dv-MV"/>
              </w:rPr>
              <w:t>share</w:t>
            </w:r>
            <w:proofErr w:type="gramEnd"/>
            <w:r w:rsidR="00956D05" w:rsidRPr="0062175D">
              <w:rPr>
                <w:bCs/>
                <w:szCs w:val="24"/>
                <w:lang w:val="en-GB" w:bidi="dv-MV"/>
              </w:rPr>
              <w:t xml:space="preserve"> </w:t>
            </w:r>
          </w:p>
          <w:p w14:paraId="24D04F07" w14:textId="097DD3EE" w:rsidR="00F819A0" w:rsidRDefault="00F819A0" w:rsidP="0070530C">
            <w:pPr>
              <w:pStyle w:val="Header"/>
              <w:ind w:left="34"/>
              <w:rPr>
                <w:bCs/>
                <w:szCs w:val="24"/>
                <w:lang w:val="en-GB" w:bidi="dv-MV"/>
              </w:rPr>
            </w:pPr>
            <w:r>
              <w:rPr>
                <w:bCs/>
                <w:szCs w:val="24"/>
                <w:lang w:val="en-GB" w:bidi="dv-MV"/>
              </w:rPr>
              <w:t xml:space="preserve">TO </w:t>
            </w:r>
            <w:proofErr w:type="spellStart"/>
            <w:r>
              <w:rPr>
                <w:bCs/>
                <w:szCs w:val="24"/>
                <w:lang w:val="en-GB" w:bidi="dv-MV"/>
              </w:rPr>
              <w:t>to</w:t>
            </w:r>
            <w:proofErr w:type="spellEnd"/>
            <w:r>
              <w:rPr>
                <w:bCs/>
                <w:szCs w:val="24"/>
                <w:lang w:val="en-GB" w:bidi="dv-MV"/>
              </w:rPr>
              <w:t xml:space="preserve"> email </w:t>
            </w:r>
            <w:r w:rsidR="0016599D">
              <w:rPr>
                <w:bCs/>
                <w:szCs w:val="24"/>
                <w:lang w:val="en-GB" w:bidi="dv-MV"/>
              </w:rPr>
              <w:t>LIHNN sub-groups to arranges postcards updates</w:t>
            </w:r>
            <w:r w:rsidR="00C258DC">
              <w:rPr>
                <w:bCs/>
                <w:szCs w:val="24"/>
                <w:lang w:val="en-GB" w:bidi="dv-MV"/>
              </w:rPr>
              <w:t xml:space="preserve"> – </w:t>
            </w:r>
            <w:r w:rsidR="00C258DC" w:rsidRPr="00C258DC">
              <w:rPr>
                <w:b/>
                <w:szCs w:val="24"/>
                <w:lang w:val="en-GB" w:bidi="dv-MV"/>
              </w:rPr>
              <w:t xml:space="preserve">done but TO will send a </w:t>
            </w:r>
            <w:proofErr w:type="gramStart"/>
            <w:r w:rsidR="00C258DC" w:rsidRPr="00C258DC">
              <w:rPr>
                <w:b/>
                <w:szCs w:val="24"/>
                <w:lang w:val="en-GB" w:bidi="dv-MV"/>
              </w:rPr>
              <w:t>reminder</w:t>
            </w:r>
            <w:proofErr w:type="gramEnd"/>
            <w:r w:rsidR="00C258DC">
              <w:rPr>
                <w:bCs/>
                <w:szCs w:val="24"/>
                <w:lang w:val="en-GB" w:bidi="dv-MV"/>
              </w:rPr>
              <w:t xml:space="preserve"> </w:t>
            </w:r>
          </w:p>
          <w:p w14:paraId="171ACAB3" w14:textId="738280DF" w:rsidR="0016599D" w:rsidRPr="00C258DC" w:rsidRDefault="0016599D" w:rsidP="0070530C">
            <w:pPr>
              <w:pStyle w:val="Header"/>
              <w:ind w:left="34"/>
              <w:rPr>
                <w:b/>
                <w:szCs w:val="24"/>
                <w:lang w:val="en-GB" w:bidi="dv-MV"/>
              </w:rPr>
            </w:pPr>
            <w:r>
              <w:rPr>
                <w:bCs/>
                <w:szCs w:val="24"/>
                <w:lang w:val="en-GB" w:bidi="dv-MV"/>
              </w:rPr>
              <w:t>ED to sort coffee pairing activity for extended break</w:t>
            </w:r>
            <w:r w:rsidR="00C258DC">
              <w:rPr>
                <w:b/>
                <w:szCs w:val="24"/>
              </w:rPr>
              <w:t xml:space="preserve"> done – can </w:t>
            </w:r>
            <w:proofErr w:type="gramStart"/>
            <w:r w:rsidR="00C258DC">
              <w:rPr>
                <w:b/>
                <w:szCs w:val="24"/>
              </w:rPr>
              <w:t>close</w:t>
            </w:r>
            <w:proofErr w:type="gramEnd"/>
          </w:p>
          <w:p w14:paraId="19824459" w14:textId="77777777" w:rsidR="00A961ED" w:rsidRDefault="00A961ED" w:rsidP="0070530C">
            <w:pPr>
              <w:pStyle w:val="Header"/>
              <w:ind w:left="34"/>
              <w:rPr>
                <w:bCs/>
                <w:szCs w:val="24"/>
                <w:lang w:val="en-GB" w:bidi="dv-MV"/>
              </w:rPr>
            </w:pPr>
          </w:p>
          <w:p w14:paraId="303EEFCC" w14:textId="2D302E34" w:rsidR="008E5AB9" w:rsidRDefault="008E5AB9" w:rsidP="00A961ED">
            <w:pPr>
              <w:pStyle w:val="Header"/>
              <w:rPr>
                <w:bCs/>
                <w:szCs w:val="24"/>
                <w:lang w:val="en-GB" w:bidi="dv-MV"/>
              </w:rPr>
            </w:pPr>
            <w:r>
              <w:rPr>
                <w:bCs/>
                <w:szCs w:val="24"/>
                <w:lang w:val="en-GB" w:bidi="dv-MV"/>
              </w:rPr>
              <w:t>KN to add oversight of sub-groups to next meeting agenda</w:t>
            </w:r>
            <w:r w:rsidR="00A961ED">
              <w:rPr>
                <w:bCs/>
                <w:szCs w:val="24"/>
                <w:lang w:val="en-GB" w:bidi="dv-MV"/>
              </w:rPr>
              <w:t xml:space="preserve"> </w:t>
            </w:r>
            <w:r w:rsidR="00A961ED">
              <w:rPr>
                <w:b/>
                <w:szCs w:val="24"/>
              </w:rPr>
              <w:t xml:space="preserve">done – can </w:t>
            </w:r>
            <w:proofErr w:type="gramStart"/>
            <w:r w:rsidR="00A961ED">
              <w:rPr>
                <w:b/>
                <w:szCs w:val="24"/>
              </w:rPr>
              <w:t>close</w:t>
            </w:r>
            <w:proofErr w:type="gramEnd"/>
          </w:p>
          <w:p w14:paraId="648E5C4D" w14:textId="3EDB3D5C" w:rsidR="00595C1E" w:rsidRDefault="00A961ED" w:rsidP="00A961ED">
            <w:pPr>
              <w:pStyle w:val="Header"/>
              <w:rPr>
                <w:b/>
                <w:szCs w:val="24"/>
              </w:rPr>
            </w:pPr>
            <w:r>
              <w:rPr>
                <w:bCs/>
                <w:szCs w:val="24"/>
                <w:lang w:val="en-GB" w:bidi="dv-MV"/>
              </w:rPr>
              <w:t xml:space="preserve">KN to ask GY about planned events for library assistants nationally via NHS England </w:t>
            </w:r>
            <w:r>
              <w:rPr>
                <w:b/>
                <w:szCs w:val="24"/>
              </w:rPr>
              <w:t xml:space="preserve">done – can </w:t>
            </w:r>
            <w:proofErr w:type="gramStart"/>
            <w:r>
              <w:rPr>
                <w:b/>
                <w:szCs w:val="24"/>
              </w:rPr>
              <w:t>clos</w:t>
            </w:r>
            <w:r w:rsidR="00595C1E">
              <w:rPr>
                <w:b/>
                <w:szCs w:val="24"/>
              </w:rPr>
              <w:t>e</w:t>
            </w:r>
            <w:proofErr w:type="gramEnd"/>
          </w:p>
          <w:p w14:paraId="2197D2B6" w14:textId="0E184F3D" w:rsidR="00595C1E" w:rsidRPr="00595C1E" w:rsidRDefault="00595C1E" w:rsidP="00A961ED">
            <w:pPr>
              <w:pStyle w:val="Header"/>
              <w:rPr>
                <w:b/>
                <w:szCs w:val="24"/>
              </w:rPr>
            </w:pPr>
            <w:r w:rsidRPr="00595C1E">
              <w:rPr>
                <w:bCs/>
                <w:szCs w:val="24"/>
              </w:rPr>
              <w:t>Response from Catherine McClaren "</w:t>
            </w:r>
            <w:r>
              <w:rPr>
                <w:color w:val="000000"/>
                <w:szCs w:val="24"/>
              </w:rPr>
              <w:t xml:space="preserve">I am not aware of anything specifically aimed a </w:t>
            </w:r>
            <w:proofErr w:type="gramStart"/>
            <w:r>
              <w:rPr>
                <w:color w:val="000000"/>
                <w:szCs w:val="24"/>
              </w:rPr>
              <w:t>library assistants</w:t>
            </w:r>
            <w:proofErr w:type="gramEnd"/>
            <w:r>
              <w:rPr>
                <w:color w:val="000000"/>
                <w:szCs w:val="24"/>
              </w:rPr>
              <w:t xml:space="preserve"> at the moment. There are </w:t>
            </w:r>
            <w:r>
              <w:rPr>
                <w:color w:val="000000"/>
                <w:szCs w:val="24"/>
              </w:rPr>
              <w:lastRenderedPageBreak/>
              <w:t xml:space="preserve">sessions that are open to all library staff including library assistants like health literacy training, but no day planned at the moment as far as I am </w:t>
            </w:r>
            <w:proofErr w:type="gramStart"/>
            <w:r>
              <w:rPr>
                <w:color w:val="000000"/>
                <w:szCs w:val="24"/>
              </w:rPr>
              <w:t>aware"</w:t>
            </w:r>
            <w:proofErr w:type="gramEnd"/>
          </w:p>
          <w:p w14:paraId="3EA2C0C6" w14:textId="228A6E82" w:rsidR="00FA262E" w:rsidRDefault="00A961ED" w:rsidP="00FA262E">
            <w:pPr>
              <w:rPr>
                <w:bCs/>
                <w:szCs w:val="24"/>
                <w:lang w:val="en-GB" w:bidi="dv-MV"/>
              </w:rPr>
            </w:pPr>
            <w:r>
              <w:rPr>
                <w:bCs/>
                <w:szCs w:val="24"/>
                <w:lang w:val="en-GB" w:bidi="dv-MV"/>
              </w:rPr>
              <w:t>SE to take to CILIP NW meeting and feedback at next LIHNN meeting</w:t>
            </w:r>
            <w:r w:rsidR="000317F0">
              <w:rPr>
                <w:bCs/>
                <w:szCs w:val="24"/>
                <w:lang w:val="en-GB" w:bidi="dv-MV"/>
              </w:rPr>
              <w:t xml:space="preserve"> – SE fed back that she will raise this at their planning day in June and whether CILIP NW have a pan-professional library </w:t>
            </w:r>
            <w:r w:rsidR="000317F0" w:rsidRPr="008548C2">
              <w:rPr>
                <w:bCs/>
                <w:szCs w:val="24"/>
                <w:lang w:val="en-GB" w:bidi="dv-MV"/>
              </w:rPr>
              <w:t>assistant day</w:t>
            </w:r>
            <w:r w:rsidR="008548C2">
              <w:rPr>
                <w:bCs/>
                <w:szCs w:val="24"/>
                <w:lang w:val="en-GB" w:bidi="dv-MV"/>
              </w:rPr>
              <w:t xml:space="preserve"> - </w:t>
            </w:r>
            <w:r w:rsidR="002149B1" w:rsidRPr="008548C2">
              <w:rPr>
                <w:bCs/>
                <w:szCs w:val="24"/>
                <w:lang w:val="en-GB" w:bidi="dv-MV"/>
              </w:rPr>
              <w:t xml:space="preserve">SE to come to back to committee after planning </w:t>
            </w:r>
            <w:proofErr w:type="gramStart"/>
            <w:r w:rsidR="002149B1" w:rsidRPr="008548C2">
              <w:rPr>
                <w:bCs/>
                <w:szCs w:val="24"/>
                <w:lang w:val="en-GB" w:bidi="dv-MV"/>
              </w:rPr>
              <w:t>day</w:t>
            </w:r>
            <w:proofErr w:type="gramEnd"/>
          </w:p>
          <w:p w14:paraId="54FDD171" w14:textId="7476C290" w:rsidR="00595C1E" w:rsidRDefault="00595C1E" w:rsidP="00595C1E">
            <w:pPr>
              <w:pStyle w:val="Header"/>
              <w:rPr>
                <w:b/>
                <w:szCs w:val="24"/>
              </w:rPr>
            </w:pPr>
            <w:r>
              <w:rPr>
                <w:bCs/>
                <w:szCs w:val="24"/>
                <w:lang w:val="en-GB" w:bidi="dv-MV"/>
              </w:rPr>
              <w:t xml:space="preserve">KN to add library assistant/ sharing event to agenda </w:t>
            </w:r>
            <w:r>
              <w:rPr>
                <w:b/>
                <w:szCs w:val="24"/>
              </w:rPr>
              <w:t xml:space="preserve">done – can </w:t>
            </w:r>
            <w:proofErr w:type="gramStart"/>
            <w:r>
              <w:rPr>
                <w:b/>
                <w:szCs w:val="24"/>
              </w:rPr>
              <w:t>close</w:t>
            </w:r>
            <w:proofErr w:type="gramEnd"/>
          </w:p>
          <w:p w14:paraId="43D4BB49" w14:textId="5988E967" w:rsidR="00595C1E" w:rsidRPr="00595C1E" w:rsidRDefault="00595C1E" w:rsidP="00595C1E">
            <w:pPr>
              <w:pStyle w:val="Header"/>
              <w:rPr>
                <w:b/>
                <w:szCs w:val="24"/>
                <w:lang w:val="en-GB" w:bidi="dv-MV"/>
              </w:rPr>
            </w:pPr>
            <w:r>
              <w:rPr>
                <w:bCs/>
                <w:szCs w:val="24"/>
                <w:lang w:val="en-GB" w:bidi="dv-MV"/>
              </w:rPr>
              <w:t xml:space="preserve">KN to add “partnership events” as a standing item </w:t>
            </w:r>
            <w:r>
              <w:rPr>
                <w:b/>
                <w:szCs w:val="24"/>
              </w:rPr>
              <w:t xml:space="preserve">done – can </w:t>
            </w:r>
            <w:proofErr w:type="gramStart"/>
            <w:r>
              <w:rPr>
                <w:b/>
                <w:szCs w:val="24"/>
              </w:rPr>
              <w:t>close</w:t>
            </w:r>
            <w:proofErr w:type="gramEnd"/>
          </w:p>
          <w:bookmarkEnd w:id="0"/>
          <w:p w14:paraId="5DFD7295" w14:textId="77777777" w:rsidR="00595C1E" w:rsidRPr="001C255C" w:rsidRDefault="00595C1E" w:rsidP="009F558F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F21AE4C" w14:textId="77777777" w:rsidR="00DA26DE" w:rsidRDefault="00DA26DE" w:rsidP="00A961ED">
            <w:pPr>
              <w:pStyle w:val="Header"/>
              <w:rPr>
                <w:szCs w:val="24"/>
                <w:lang w:val="en-GB" w:bidi="dv-MV"/>
              </w:rPr>
            </w:pPr>
          </w:p>
          <w:p w14:paraId="24AF6776" w14:textId="7B29880E" w:rsidR="00B30E27" w:rsidRDefault="00B30E27" w:rsidP="00A961ED">
            <w:pPr>
              <w:pStyle w:val="Header"/>
              <w:rPr>
                <w:szCs w:val="24"/>
                <w:lang w:bidi="dv-MV"/>
              </w:rPr>
            </w:pPr>
          </w:p>
          <w:p w14:paraId="7D57EDA3" w14:textId="77777777" w:rsidR="000667D0" w:rsidRDefault="000667D0" w:rsidP="00A961ED">
            <w:pPr>
              <w:pStyle w:val="Header"/>
              <w:rPr>
                <w:szCs w:val="24"/>
                <w:lang w:bidi="dv-MV"/>
              </w:rPr>
            </w:pPr>
          </w:p>
          <w:p w14:paraId="4533A3CB" w14:textId="77777777" w:rsidR="00DE4C10" w:rsidRDefault="00DE4C10" w:rsidP="00A961ED">
            <w:pPr>
              <w:pStyle w:val="Header"/>
              <w:rPr>
                <w:szCs w:val="24"/>
                <w:lang w:bidi="dv-MV"/>
              </w:rPr>
            </w:pPr>
          </w:p>
          <w:p w14:paraId="77ECF8CF" w14:textId="77777777" w:rsidR="00DE4C10" w:rsidRDefault="00DE4C10" w:rsidP="00A961ED">
            <w:pPr>
              <w:pStyle w:val="Header"/>
              <w:rPr>
                <w:szCs w:val="24"/>
                <w:lang w:bidi="dv-MV"/>
              </w:rPr>
            </w:pPr>
          </w:p>
          <w:p w14:paraId="7D9BBBBC" w14:textId="77777777" w:rsidR="00941BE7" w:rsidRDefault="00941BE7" w:rsidP="00A961ED">
            <w:pPr>
              <w:pStyle w:val="Header"/>
              <w:rPr>
                <w:szCs w:val="24"/>
                <w:lang w:bidi="dv-MV"/>
              </w:rPr>
            </w:pPr>
          </w:p>
          <w:p w14:paraId="1AFFFF64" w14:textId="77777777" w:rsidR="00DE4C10" w:rsidRDefault="00DE4C10" w:rsidP="00A961ED">
            <w:pPr>
              <w:pStyle w:val="Header"/>
              <w:rPr>
                <w:szCs w:val="24"/>
                <w:lang w:bidi="dv-MV"/>
              </w:rPr>
            </w:pPr>
          </w:p>
          <w:p w14:paraId="47731E54" w14:textId="77777777" w:rsidR="00E2245F" w:rsidRDefault="00E2245F" w:rsidP="00A961ED">
            <w:pPr>
              <w:pStyle w:val="Header"/>
              <w:rPr>
                <w:szCs w:val="24"/>
                <w:lang w:bidi="dv-MV"/>
              </w:rPr>
            </w:pPr>
          </w:p>
          <w:p w14:paraId="164E62D7" w14:textId="77777777" w:rsidR="00941BE7" w:rsidRDefault="00941BE7" w:rsidP="00A961ED">
            <w:pPr>
              <w:pStyle w:val="Header"/>
              <w:rPr>
                <w:szCs w:val="24"/>
                <w:lang w:bidi="dv-MV"/>
              </w:rPr>
            </w:pPr>
          </w:p>
          <w:p w14:paraId="23F2E60A" w14:textId="77777777" w:rsidR="00FA262E" w:rsidRDefault="0070530C" w:rsidP="00A961ED">
            <w:pPr>
              <w:pStyle w:val="Header"/>
              <w:rPr>
                <w:szCs w:val="24"/>
                <w:lang w:bidi="dv-MV"/>
              </w:rPr>
            </w:pPr>
            <w:r>
              <w:rPr>
                <w:szCs w:val="24"/>
                <w:lang w:bidi="dv-MV"/>
              </w:rPr>
              <w:t>SS</w:t>
            </w:r>
          </w:p>
          <w:p w14:paraId="352A3FFF" w14:textId="77777777" w:rsidR="0070530C" w:rsidRDefault="0070530C" w:rsidP="00A961ED">
            <w:pPr>
              <w:pStyle w:val="Header"/>
              <w:rPr>
                <w:szCs w:val="24"/>
                <w:lang w:bidi="dv-MV"/>
              </w:rPr>
            </w:pPr>
          </w:p>
          <w:p w14:paraId="6986A50F" w14:textId="77777777" w:rsidR="0070530C" w:rsidRDefault="0070530C" w:rsidP="00A961ED">
            <w:pPr>
              <w:pStyle w:val="Header"/>
              <w:rPr>
                <w:szCs w:val="24"/>
                <w:lang w:bidi="dv-MV"/>
              </w:rPr>
            </w:pPr>
            <w:r>
              <w:rPr>
                <w:szCs w:val="24"/>
                <w:lang w:bidi="dv-MV"/>
              </w:rPr>
              <w:t>KN</w:t>
            </w:r>
          </w:p>
          <w:p w14:paraId="0F41F779" w14:textId="77777777" w:rsidR="0070530C" w:rsidRDefault="0070530C" w:rsidP="00A961ED">
            <w:pPr>
              <w:pStyle w:val="Header"/>
              <w:rPr>
                <w:szCs w:val="24"/>
                <w:lang w:bidi="dv-MV"/>
              </w:rPr>
            </w:pPr>
          </w:p>
          <w:p w14:paraId="2B096990" w14:textId="77777777" w:rsidR="0070530C" w:rsidRDefault="0070530C" w:rsidP="00A961ED">
            <w:pPr>
              <w:pStyle w:val="Header"/>
              <w:rPr>
                <w:szCs w:val="24"/>
                <w:lang w:bidi="dv-MV"/>
              </w:rPr>
            </w:pPr>
            <w:r>
              <w:rPr>
                <w:szCs w:val="24"/>
                <w:lang w:bidi="dv-MV"/>
              </w:rPr>
              <w:t>KN</w:t>
            </w:r>
          </w:p>
          <w:p w14:paraId="7D9A7213" w14:textId="77777777" w:rsidR="00F819A0" w:rsidRDefault="00F819A0" w:rsidP="00A961ED">
            <w:pPr>
              <w:pStyle w:val="Header"/>
              <w:rPr>
                <w:szCs w:val="24"/>
                <w:lang w:bidi="dv-MV"/>
              </w:rPr>
            </w:pPr>
            <w:r>
              <w:rPr>
                <w:szCs w:val="24"/>
                <w:lang w:bidi="dv-MV"/>
              </w:rPr>
              <w:t>SS</w:t>
            </w:r>
          </w:p>
          <w:p w14:paraId="1D5A2627" w14:textId="77777777" w:rsidR="00F819A0" w:rsidRDefault="00F819A0" w:rsidP="00A961ED">
            <w:pPr>
              <w:pStyle w:val="Header"/>
              <w:rPr>
                <w:szCs w:val="24"/>
                <w:lang w:bidi="dv-MV"/>
              </w:rPr>
            </w:pPr>
            <w:r>
              <w:rPr>
                <w:szCs w:val="24"/>
                <w:lang w:bidi="dv-MV"/>
              </w:rPr>
              <w:t>SS</w:t>
            </w:r>
          </w:p>
          <w:p w14:paraId="0C3DA0E6" w14:textId="77777777" w:rsidR="001316CA" w:rsidRDefault="001316CA" w:rsidP="00A961ED">
            <w:pPr>
              <w:pStyle w:val="Header"/>
              <w:rPr>
                <w:szCs w:val="24"/>
                <w:lang w:bidi="dv-MV"/>
              </w:rPr>
            </w:pPr>
          </w:p>
          <w:p w14:paraId="796B28AD" w14:textId="1A42EBA3" w:rsidR="001316CA" w:rsidRDefault="00651871" w:rsidP="00A961ED">
            <w:pPr>
              <w:pStyle w:val="Header"/>
              <w:rPr>
                <w:szCs w:val="24"/>
                <w:lang w:bidi="dv-MV"/>
              </w:rPr>
            </w:pPr>
            <w:r>
              <w:rPr>
                <w:szCs w:val="24"/>
                <w:lang w:bidi="dv-MV"/>
              </w:rPr>
              <w:t>SS</w:t>
            </w:r>
          </w:p>
          <w:p w14:paraId="5A956936" w14:textId="53C7277E" w:rsidR="00956D05" w:rsidRDefault="00956D05" w:rsidP="00A961ED">
            <w:pPr>
              <w:pStyle w:val="Header"/>
              <w:rPr>
                <w:szCs w:val="24"/>
                <w:lang w:bidi="dv-MV"/>
              </w:rPr>
            </w:pPr>
            <w:r>
              <w:rPr>
                <w:szCs w:val="24"/>
                <w:lang w:bidi="dv-MV"/>
              </w:rPr>
              <w:t>KN</w:t>
            </w:r>
          </w:p>
          <w:p w14:paraId="679F79F5" w14:textId="77777777" w:rsidR="0016599D" w:rsidRDefault="0016599D" w:rsidP="00A961ED">
            <w:pPr>
              <w:pStyle w:val="Header"/>
              <w:rPr>
                <w:szCs w:val="24"/>
                <w:lang w:bidi="dv-MV"/>
              </w:rPr>
            </w:pPr>
            <w:r>
              <w:rPr>
                <w:szCs w:val="24"/>
                <w:lang w:bidi="dv-MV"/>
              </w:rPr>
              <w:t>TO</w:t>
            </w:r>
          </w:p>
          <w:p w14:paraId="7C7AE7AE" w14:textId="77777777" w:rsidR="0016599D" w:rsidRDefault="0016599D" w:rsidP="00A961ED">
            <w:pPr>
              <w:pStyle w:val="Header"/>
              <w:rPr>
                <w:szCs w:val="24"/>
                <w:lang w:bidi="dv-MV"/>
              </w:rPr>
            </w:pPr>
            <w:r>
              <w:rPr>
                <w:szCs w:val="24"/>
                <w:lang w:bidi="dv-MV"/>
              </w:rPr>
              <w:t>ED</w:t>
            </w:r>
          </w:p>
          <w:p w14:paraId="4FB191AF" w14:textId="77777777" w:rsidR="00A961ED" w:rsidRDefault="00A961ED" w:rsidP="00A961ED">
            <w:pPr>
              <w:pStyle w:val="Header"/>
              <w:rPr>
                <w:szCs w:val="24"/>
                <w:lang w:bidi="dv-MV"/>
              </w:rPr>
            </w:pPr>
          </w:p>
          <w:p w14:paraId="43123746" w14:textId="77777777" w:rsidR="00A961ED" w:rsidRDefault="00A961ED" w:rsidP="00A961ED">
            <w:pPr>
              <w:pStyle w:val="Header"/>
              <w:rPr>
                <w:szCs w:val="24"/>
                <w:lang w:bidi="dv-MV"/>
              </w:rPr>
            </w:pPr>
          </w:p>
          <w:p w14:paraId="03C5390D" w14:textId="77777777" w:rsidR="00C258DC" w:rsidRDefault="00C258DC" w:rsidP="00A961ED">
            <w:pPr>
              <w:pStyle w:val="Header"/>
              <w:rPr>
                <w:szCs w:val="24"/>
                <w:lang w:bidi="dv-MV"/>
              </w:rPr>
            </w:pPr>
          </w:p>
          <w:p w14:paraId="69C1594D" w14:textId="1845A687" w:rsidR="008E5AB9" w:rsidRDefault="008E5AB9" w:rsidP="00A961ED">
            <w:pPr>
              <w:pStyle w:val="Header"/>
              <w:rPr>
                <w:szCs w:val="24"/>
                <w:lang w:bidi="dv-MV"/>
              </w:rPr>
            </w:pPr>
            <w:r>
              <w:rPr>
                <w:szCs w:val="24"/>
                <w:lang w:bidi="dv-MV"/>
              </w:rPr>
              <w:t>KN</w:t>
            </w:r>
          </w:p>
          <w:p w14:paraId="56CA1DAB" w14:textId="77777777" w:rsidR="00A961ED" w:rsidRDefault="00A961ED" w:rsidP="00A961ED">
            <w:pPr>
              <w:pStyle w:val="Header"/>
              <w:rPr>
                <w:szCs w:val="24"/>
                <w:lang w:bidi="dv-MV"/>
              </w:rPr>
            </w:pPr>
            <w:r>
              <w:rPr>
                <w:szCs w:val="24"/>
                <w:lang w:bidi="dv-MV"/>
              </w:rPr>
              <w:t>KN</w:t>
            </w:r>
          </w:p>
          <w:p w14:paraId="2E4F5CA0" w14:textId="2697E7AC" w:rsidR="00A961ED" w:rsidRDefault="00A961ED" w:rsidP="00A961ED">
            <w:pPr>
              <w:pStyle w:val="Header"/>
              <w:rPr>
                <w:szCs w:val="24"/>
                <w:lang w:bidi="dv-MV"/>
              </w:rPr>
            </w:pPr>
          </w:p>
          <w:p w14:paraId="7A2D6052" w14:textId="77777777" w:rsidR="00595C1E" w:rsidRDefault="00595C1E" w:rsidP="00A961ED">
            <w:pPr>
              <w:pStyle w:val="Header"/>
              <w:rPr>
                <w:szCs w:val="24"/>
                <w:lang w:bidi="dv-MV"/>
              </w:rPr>
            </w:pPr>
          </w:p>
          <w:p w14:paraId="402EF8D0" w14:textId="77777777" w:rsidR="00595C1E" w:rsidRDefault="00595C1E" w:rsidP="00A961ED">
            <w:pPr>
              <w:pStyle w:val="Header"/>
              <w:rPr>
                <w:szCs w:val="24"/>
                <w:lang w:bidi="dv-MV"/>
              </w:rPr>
            </w:pPr>
          </w:p>
          <w:p w14:paraId="1D356591" w14:textId="77777777" w:rsidR="00595C1E" w:rsidRDefault="00595C1E" w:rsidP="00A961ED">
            <w:pPr>
              <w:pStyle w:val="Header"/>
              <w:rPr>
                <w:szCs w:val="24"/>
                <w:lang w:bidi="dv-MV"/>
              </w:rPr>
            </w:pPr>
          </w:p>
          <w:p w14:paraId="49B63DB5" w14:textId="77777777" w:rsidR="00595C1E" w:rsidRDefault="00595C1E" w:rsidP="00A961ED">
            <w:pPr>
              <w:pStyle w:val="Header"/>
              <w:rPr>
                <w:szCs w:val="24"/>
                <w:lang w:bidi="dv-MV"/>
              </w:rPr>
            </w:pPr>
          </w:p>
          <w:p w14:paraId="5827F716" w14:textId="77777777" w:rsidR="00595C1E" w:rsidRDefault="00595C1E" w:rsidP="00A961ED">
            <w:pPr>
              <w:pStyle w:val="Header"/>
              <w:rPr>
                <w:szCs w:val="24"/>
                <w:lang w:bidi="dv-MV"/>
              </w:rPr>
            </w:pPr>
          </w:p>
          <w:p w14:paraId="4477E374" w14:textId="77777777" w:rsidR="000317F0" w:rsidRDefault="000317F0" w:rsidP="00A961ED">
            <w:pPr>
              <w:pStyle w:val="Header"/>
              <w:rPr>
                <w:szCs w:val="24"/>
                <w:lang w:bidi="dv-MV"/>
              </w:rPr>
            </w:pPr>
          </w:p>
          <w:p w14:paraId="56A8E409" w14:textId="77777777" w:rsidR="00595C1E" w:rsidRDefault="00595C1E" w:rsidP="00A961ED">
            <w:pPr>
              <w:pStyle w:val="Header"/>
              <w:rPr>
                <w:szCs w:val="24"/>
                <w:lang w:bidi="dv-MV"/>
              </w:rPr>
            </w:pPr>
          </w:p>
          <w:p w14:paraId="2AFFCDFF" w14:textId="77777777" w:rsidR="00A961ED" w:rsidRDefault="00A961ED" w:rsidP="00A961ED">
            <w:pPr>
              <w:pStyle w:val="Header"/>
              <w:rPr>
                <w:szCs w:val="24"/>
                <w:lang w:bidi="dv-MV"/>
              </w:rPr>
            </w:pPr>
            <w:r>
              <w:rPr>
                <w:szCs w:val="24"/>
                <w:lang w:bidi="dv-MV"/>
              </w:rPr>
              <w:t>SE</w:t>
            </w:r>
          </w:p>
          <w:p w14:paraId="1F754179" w14:textId="77777777" w:rsidR="00595C1E" w:rsidRDefault="00595C1E" w:rsidP="00A961ED">
            <w:pPr>
              <w:pStyle w:val="Header"/>
              <w:rPr>
                <w:szCs w:val="24"/>
                <w:lang w:bidi="dv-MV"/>
              </w:rPr>
            </w:pPr>
          </w:p>
          <w:p w14:paraId="70AE0A49" w14:textId="77777777" w:rsidR="00661066" w:rsidRDefault="00661066" w:rsidP="00A961ED">
            <w:pPr>
              <w:pStyle w:val="Header"/>
              <w:rPr>
                <w:szCs w:val="24"/>
                <w:lang w:bidi="dv-MV"/>
              </w:rPr>
            </w:pPr>
          </w:p>
          <w:p w14:paraId="16D13669" w14:textId="77777777" w:rsidR="000317F0" w:rsidRDefault="000317F0" w:rsidP="00A961ED">
            <w:pPr>
              <w:pStyle w:val="Header"/>
              <w:rPr>
                <w:szCs w:val="24"/>
                <w:lang w:bidi="dv-MV"/>
              </w:rPr>
            </w:pPr>
          </w:p>
          <w:p w14:paraId="5DD135FE" w14:textId="77777777" w:rsidR="00595C1E" w:rsidRDefault="00595C1E" w:rsidP="00A961ED">
            <w:pPr>
              <w:pStyle w:val="Header"/>
              <w:rPr>
                <w:szCs w:val="24"/>
                <w:lang w:bidi="dv-MV"/>
              </w:rPr>
            </w:pPr>
            <w:r>
              <w:rPr>
                <w:szCs w:val="24"/>
                <w:lang w:bidi="dv-MV"/>
              </w:rPr>
              <w:t>KN</w:t>
            </w:r>
          </w:p>
          <w:p w14:paraId="370E2269" w14:textId="77777777" w:rsidR="00595C1E" w:rsidRDefault="00595C1E" w:rsidP="00A961ED">
            <w:pPr>
              <w:pStyle w:val="Header"/>
              <w:rPr>
                <w:szCs w:val="24"/>
                <w:lang w:bidi="dv-MV"/>
              </w:rPr>
            </w:pPr>
          </w:p>
          <w:p w14:paraId="1409878A" w14:textId="3886B7FF" w:rsidR="00595C1E" w:rsidRPr="00CC40A9" w:rsidRDefault="00595C1E" w:rsidP="00A961ED">
            <w:pPr>
              <w:pStyle w:val="Header"/>
              <w:rPr>
                <w:szCs w:val="24"/>
                <w:lang w:val="en-GB" w:bidi="dv-MV"/>
              </w:rPr>
            </w:pPr>
            <w:r>
              <w:rPr>
                <w:szCs w:val="24"/>
                <w:lang w:bidi="dv-MV"/>
              </w:rPr>
              <w:t>KN</w:t>
            </w:r>
          </w:p>
        </w:tc>
      </w:tr>
      <w:tr w:rsidR="00064326" w14:paraId="24AF6AA5" w14:textId="77777777" w:rsidTr="00607C77">
        <w:trPr>
          <w:trHeight w:val="476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</w:tcPr>
          <w:p w14:paraId="6B9EE280" w14:textId="77777777" w:rsidR="00064326" w:rsidRDefault="00064326">
            <w:pPr>
              <w:pStyle w:val="Header"/>
              <w:jc w:val="center"/>
              <w:rPr>
                <w:sz w:val="22"/>
                <w:szCs w:val="22"/>
                <w:lang w:val="en-GB" w:bidi="dv-MV"/>
              </w:rPr>
            </w:pPr>
            <w:r>
              <w:rPr>
                <w:sz w:val="22"/>
                <w:szCs w:val="22"/>
                <w:lang w:val="en-GB" w:bidi="dv-MV"/>
              </w:rPr>
              <w:lastRenderedPageBreak/>
              <w:t>3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</w:tcBorders>
          </w:tcPr>
          <w:p w14:paraId="4964384B" w14:textId="77777777" w:rsidR="00607C77" w:rsidRDefault="00B30E27" w:rsidP="00DA26DE">
            <w:pPr>
              <w:pStyle w:val="Header"/>
              <w:ind w:left="34"/>
              <w:rPr>
                <w:b/>
                <w:sz w:val="22"/>
                <w:szCs w:val="22"/>
                <w:lang w:val="en-GB" w:bidi="dv-MV"/>
              </w:rPr>
            </w:pPr>
            <w:r>
              <w:rPr>
                <w:b/>
                <w:sz w:val="22"/>
                <w:szCs w:val="22"/>
                <w:lang w:val="en-GB" w:bidi="dv-MV"/>
              </w:rPr>
              <w:t>LIHNN AGM 2023</w:t>
            </w:r>
          </w:p>
          <w:p w14:paraId="0BFF95E7" w14:textId="77777777" w:rsidR="00993A54" w:rsidRDefault="00993A54" w:rsidP="00DA26DE">
            <w:pPr>
              <w:pStyle w:val="Header"/>
              <w:ind w:left="34"/>
              <w:rPr>
                <w:b/>
                <w:sz w:val="22"/>
                <w:szCs w:val="22"/>
                <w:lang w:val="en-GB" w:bidi="dv-MV"/>
              </w:rPr>
            </w:pPr>
          </w:p>
          <w:p w14:paraId="2665FD86" w14:textId="040CA535" w:rsidR="00F451FA" w:rsidRDefault="009C40BD" w:rsidP="009430A7">
            <w:pPr>
              <w:pStyle w:val="Header"/>
              <w:rPr>
                <w:bCs/>
                <w:szCs w:val="24"/>
                <w:lang w:val="en-GB" w:bidi="dv-MV"/>
              </w:rPr>
            </w:pPr>
            <w:r>
              <w:rPr>
                <w:bCs/>
                <w:szCs w:val="24"/>
                <w:lang w:val="en-GB" w:bidi="dv-MV"/>
              </w:rPr>
              <w:t>A</w:t>
            </w:r>
            <w:r w:rsidR="00F451FA">
              <w:rPr>
                <w:bCs/>
                <w:szCs w:val="24"/>
                <w:lang w:val="en-GB" w:bidi="dv-MV"/>
              </w:rPr>
              <w:t>genda:</w:t>
            </w:r>
          </w:p>
          <w:p w14:paraId="4DD26418" w14:textId="77777777" w:rsidR="00F451FA" w:rsidRDefault="00F451FA" w:rsidP="009430A7">
            <w:pPr>
              <w:pStyle w:val="Header"/>
              <w:rPr>
                <w:bCs/>
                <w:szCs w:val="24"/>
                <w:lang w:val="en-GB" w:bidi="dv-MV"/>
              </w:rPr>
            </w:pPr>
          </w:p>
          <w:p w14:paraId="49F52E83" w14:textId="77777777" w:rsidR="00C259F1" w:rsidRDefault="00C259F1" w:rsidP="00C259F1">
            <w:r w:rsidRPr="004B5728">
              <w:rPr>
                <w:b/>
                <w:bCs/>
              </w:rPr>
              <w:t>9:30-10:00</w:t>
            </w:r>
            <w:r>
              <w:t xml:space="preserve"> Arrival and welcome</w:t>
            </w:r>
          </w:p>
          <w:p w14:paraId="5E06321A" w14:textId="77777777" w:rsidR="00C259F1" w:rsidRDefault="00C259F1" w:rsidP="00C259F1">
            <w:r w:rsidRPr="004B5728">
              <w:rPr>
                <w:b/>
                <w:bCs/>
              </w:rPr>
              <w:t>10:</w:t>
            </w:r>
            <w:r w:rsidRPr="006C2E7D">
              <w:rPr>
                <w:b/>
                <w:bCs/>
              </w:rPr>
              <w:t>00-10:15</w:t>
            </w:r>
          </w:p>
          <w:p w14:paraId="2EBCF978" w14:textId="77777777" w:rsidR="00C259F1" w:rsidRDefault="00C259F1" w:rsidP="00C259F1">
            <w:r>
              <w:t>Intro from Chair (year in review), Treasurer update</w:t>
            </w:r>
          </w:p>
          <w:p w14:paraId="22BB4B42" w14:textId="77777777" w:rsidR="00C259F1" w:rsidRDefault="00C259F1" w:rsidP="00C259F1">
            <w:r>
              <w:t>Update on partnership working (CILIP NW programme and Academic Libraries North)</w:t>
            </w:r>
          </w:p>
          <w:p w14:paraId="0642F494" w14:textId="675E77BB" w:rsidR="00C259F1" w:rsidRDefault="000675DF" w:rsidP="00C259F1">
            <w:r>
              <w:t>Include new</w:t>
            </w:r>
            <w:r w:rsidR="00C259F1">
              <w:t xml:space="preserve"> starters buddy </w:t>
            </w:r>
            <w:proofErr w:type="gramStart"/>
            <w:r w:rsidR="00C259F1">
              <w:t>scheme</w:t>
            </w:r>
            <w:proofErr w:type="gramEnd"/>
            <w:r w:rsidR="00C259F1">
              <w:t xml:space="preserve"> </w:t>
            </w:r>
          </w:p>
          <w:p w14:paraId="64A7E721" w14:textId="77777777" w:rsidR="009C40BD" w:rsidRPr="009C40BD" w:rsidRDefault="00C259F1" w:rsidP="009C40BD">
            <w:r w:rsidRPr="009C40BD">
              <w:rPr>
                <w:b/>
                <w:bCs/>
              </w:rPr>
              <w:t>10:15-11:00</w:t>
            </w:r>
            <w:r w:rsidRPr="009C40BD">
              <w:t xml:space="preserve"> </w:t>
            </w:r>
            <w:r w:rsidR="009C40BD" w:rsidRPr="009C40BD">
              <w:t>Alan Davies – New PG Cert in Clinical Data Science, University of Manchester</w:t>
            </w:r>
          </w:p>
          <w:p w14:paraId="185AC90A" w14:textId="77777777" w:rsidR="009C40BD" w:rsidRDefault="009C40BD" w:rsidP="009C40BD">
            <w:r w:rsidRPr="009C40BD">
              <w:t>The Clinical Data Science Programme aims to empower healthcare professionals to apply data science to their practice for patients' benefits</w:t>
            </w:r>
            <w:r>
              <w:t>.</w:t>
            </w:r>
          </w:p>
          <w:p w14:paraId="0C77FD62" w14:textId="77777777" w:rsidR="00C259F1" w:rsidRDefault="00C259F1" w:rsidP="00C259F1">
            <w:r w:rsidRPr="00751C1D">
              <w:rPr>
                <w:b/>
                <w:bCs/>
              </w:rPr>
              <w:t>11</w:t>
            </w:r>
            <w:r>
              <w:rPr>
                <w:b/>
                <w:bCs/>
              </w:rPr>
              <w:t>:00-11:30</w:t>
            </w:r>
            <w:r>
              <w:t xml:space="preserve"> Extended Break with random coffee activity for networking with coloured cards</w:t>
            </w:r>
          </w:p>
          <w:p w14:paraId="2626BEC9" w14:textId="54345A45" w:rsidR="00C259F1" w:rsidRDefault="00C259F1" w:rsidP="00C259F1">
            <w:r w:rsidRPr="006C2E7D">
              <w:rPr>
                <w:b/>
                <w:bCs/>
              </w:rPr>
              <w:t>11:30-12:30</w:t>
            </w:r>
            <w:r w:rsidR="0041097D">
              <w:rPr>
                <w:b/>
                <w:bCs/>
              </w:rPr>
              <w:t xml:space="preserve"> </w:t>
            </w:r>
            <w:r>
              <w:t>Community builder activity</w:t>
            </w:r>
          </w:p>
          <w:p w14:paraId="3771F7AB" w14:textId="77777777" w:rsidR="00C259F1" w:rsidRDefault="00C259F1" w:rsidP="00C259F1">
            <w:r w:rsidRPr="00751C1D">
              <w:rPr>
                <w:b/>
                <w:bCs/>
              </w:rPr>
              <w:t>12:30-13:30</w:t>
            </w:r>
            <w:r>
              <w:t xml:space="preserve"> Lunch and networking</w:t>
            </w:r>
          </w:p>
          <w:p w14:paraId="39BA67ED" w14:textId="77777777" w:rsidR="000511F3" w:rsidRDefault="000511F3" w:rsidP="00C259F1"/>
          <w:p w14:paraId="7497699D" w14:textId="33BE272D" w:rsidR="000511F3" w:rsidRDefault="000511F3" w:rsidP="00C259F1">
            <w:r>
              <w:t>Committee discussed if AGM in person i</w:t>
            </w:r>
            <w:r w:rsidR="00050DAB">
              <w:t>f</w:t>
            </w:r>
            <w:r>
              <w:t xml:space="preserve"> sustainable </w:t>
            </w:r>
            <w:r w:rsidR="00446126">
              <w:t xml:space="preserve">with the numbers </w:t>
            </w:r>
            <w:r w:rsidR="00185181">
              <w:t>we have booked on. Discussed options to incorporate into Christmas Study Day (</w:t>
            </w:r>
            <w:proofErr w:type="gramStart"/>
            <w:r w:rsidR="00185181">
              <w:t>e.g.</w:t>
            </w:r>
            <w:proofErr w:type="gramEnd"/>
            <w:r w:rsidR="00185181">
              <w:t xml:space="preserve"> AGM paperwork in advance)</w:t>
            </w:r>
            <w:r w:rsidR="008548C2">
              <w:t>.</w:t>
            </w:r>
            <w:r w:rsidR="00185181">
              <w:t xml:space="preserve"> </w:t>
            </w:r>
            <w:r w:rsidR="00955DAD">
              <w:t>TO raised concerns about timing of accounts being ready</w:t>
            </w:r>
            <w:r w:rsidR="0016487B">
              <w:t xml:space="preserve"> for Christmas Study Day</w:t>
            </w:r>
            <w:r w:rsidR="000913B1">
              <w:t xml:space="preserve">. SS said we would just need to get approval at the AGM to move the date of future </w:t>
            </w:r>
            <w:proofErr w:type="gramStart"/>
            <w:r w:rsidR="000913B1">
              <w:t>AGMs</w:t>
            </w:r>
            <w:proofErr w:type="gramEnd"/>
          </w:p>
          <w:p w14:paraId="29AE5120" w14:textId="7932D84E" w:rsidR="00DC36AD" w:rsidRDefault="00DC36AD" w:rsidP="00C259F1">
            <w:r>
              <w:t xml:space="preserve">SE said </w:t>
            </w:r>
            <w:r w:rsidR="00C258DC">
              <w:t>CILIP NW</w:t>
            </w:r>
            <w:r>
              <w:t xml:space="preserve"> </w:t>
            </w:r>
            <w:r w:rsidR="00CF3067">
              <w:t xml:space="preserve">encouraged attendance at </w:t>
            </w:r>
            <w:r w:rsidR="00C258DC">
              <w:t>their</w:t>
            </w:r>
            <w:r w:rsidR="00CF3067">
              <w:t xml:space="preserve"> AGM </w:t>
            </w:r>
            <w:r w:rsidR="00C258DC">
              <w:t xml:space="preserve">by </w:t>
            </w:r>
            <w:r w:rsidR="00CF3067">
              <w:t>badg</w:t>
            </w:r>
            <w:r w:rsidR="00C258DC">
              <w:t>ing</w:t>
            </w:r>
            <w:r w:rsidR="00CF3067">
              <w:t xml:space="preserve"> it as a day study with the AGM </w:t>
            </w:r>
            <w:proofErr w:type="gramStart"/>
            <w:r w:rsidR="00CF3067">
              <w:t>included</w:t>
            </w:r>
            <w:proofErr w:type="gramEnd"/>
          </w:p>
          <w:p w14:paraId="1C33207C" w14:textId="7497E897" w:rsidR="0096564A" w:rsidRDefault="0096564A" w:rsidP="00C259F1">
            <w:r>
              <w:t xml:space="preserve">SS </w:t>
            </w:r>
            <w:r w:rsidR="00C258DC">
              <w:t>suggested</w:t>
            </w:r>
            <w:r>
              <w:t xml:space="preserve"> a Spring</w:t>
            </w:r>
            <w:r w:rsidR="008548C2">
              <w:t>/</w:t>
            </w:r>
            <w:r>
              <w:t xml:space="preserve"> Winter </w:t>
            </w:r>
            <w:proofErr w:type="gramStart"/>
            <w:r>
              <w:t>forum</w:t>
            </w:r>
            <w:proofErr w:type="gramEnd"/>
          </w:p>
          <w:p w14:paraId="06F711B1" w14:textId="04314B55" w:rsidR="00EC6300" w:rsidRDefault="0096564A" w:rsidP="00C259F1">
            <w:r>
              <w:t>GY suggested moving the Christmas study day</w:t>
            </w:r>
            <w:r w:rsidR="007F5A42">
              <w:t xml:space="preserve"> to </w:t>
            </w:r>
            <w:proofErr w:type="gramStart"/>
            <w:r w:rsidR="007F5A42">
              <w:t>Summer</w:t>
            </w:r>
            <w:proofErr w:type="gramEnd"/>
            <w:r w:rsidR="007F5A42">
              <w:t xml:space="preserve"> </w:t>
            </w:r>
          </w:p>
          <w:p w14:paraId="60C5884D" w14:textId="24E0CC10" w:rsidR="00EC6300" w:rsidRDefault="00EC6300" w:rsidP="00C259F1">
            <w:r>
              <w:t xml:space="preserve">Committee suggested we could go out to </w:t>
            </w:r>
            <w:r w:rsidR="00C258DC">
              <w:t>the network</w:t>
            </w:r>
            <w:r>
              <w:t xml:space="preserve"> with options </w:t>
            </w:r>
            <w:r w:rsidR="00C258DC">
              <w:t>to ask what they want</w:t>
            </w:r>
            <w:r w:rsidR="008548C2">
              <w:t xml:space="preserve"> then </w:t>
            </w:r>
            <w:proofErr w:type="gramStart"/>
            <w:r w:rsidR="008548C2">
              <w:t>decide</w:t>
            </w:r>
            <w:proofErr w:type="gramEnd"/>
          </w:p>
          <w:p w14:paraId="75819D83" w14:textId="709006A5" w:rsidR="00BE2FA1" w:rsidRDefault="00BE2FA1" w:rsidP="00C259F1">
            <w:r>
              <w:t xml:space="preserve">TO raised concerns about cost of hosting two events a </w:t>
            </w:r>
            <w:proofErr w:type="gramStart"/>
            <w:r>
              <w:t>year</w:t>
            </w:r>
            <w:proofErr w:type="gramEnd"/>
          </w:p>
          <w:p w14:paraId="2FA6A1A2" w14:textId="4D550DD3" w:rsidR="00EE5985" w:rsidRDefault="00EE5985" w:rsidP="00C259F1">
            <w:r>
              <w:t xml:space="preserve">SS said an unconference </w:t>
            </w:r>
            <w:r w:rsidR="008548C2">
              <w:t>has been requested</w:t>
            </w:r>
            <w:r>
              <w:t xml:space="preserve"> by network </w:t>
            </w:r>
            <w:proofErr w:type="gramStart"/>
            <w:r>
              <w:t>members</w:t>
            </w:r>
            <w:proofErr w:type="gramEnd"/>
          </w:p>
          <w:p w14:paraId="56C718C8" w14:textId="009CC68A" w:rsidR="00467658" w:rsidRDefault="00467658" w:rsidP="00C259F1">
            <w:r>
              <w:t xml:space="preserve">SS to introduce in Chair report </w:t>
            </w:r>
            <w:r w:rsidR="008548C2">
              <w:t xml:space="preserve">at AGM </w:t>
            </w:r>
            <w:r>
              <w:t xml:space="preserve">the idea of moving </w:t>
            </w:r>
            <w:r w:rsidR="008548C2">
              <w:t>the date next year then also</w:t>
            </w:r>
            <w:r w:rsidR="00EF3F63">
              <w:t xml:space="preserve"> go to the network as whole </w:t>
            </w:r>
            <w:r w:rsidR="008548C2">
              <w:t xml:space="preserve">for </w:t>
            </w:r>
            <w:proofErr w:type="gramStart"/>
            <w:r w:rsidR="008548C2">
              <w:t>feedback</w:t>
            </w:r>
            <w:proofErr w:type="gramEnd"/>
          </w:p>
          <w:p w14:paraId="3D34B61B" w14:textId="77777777" w:rsidR="00331CE4" w:rsidRDefault="00331CE4" w:rsidP="00C259F1"/>
          <w:p w14:paraId="35106897" w14:textId="6517637E" w:rsidR="00331CE4" w:rsidRDefault="00331CE4" w:rsidP="00C259F1">
            <w:r>
              <w:t xml:space="preserve">Sub-group </w:t>
            </w:r>
            <w:r w:rsidR="00255D0B">
              <w:t xml:space="preserve">AGM </w:t>
            </w:r>
            <w:r>
              <w:t xml:space="preserve">update – TO </w:t>
            </w:r>
            <w:proofErr w:type="gramStart"/>
            <w:r>
              <w:t>sent</w:t>
            </w:r>
            <w:proofErr w:type="gramEnd"/>
            <w:r>
              <w:t xml:space="preserve"> an email about group updates but only received one response. TO </w:t>
            </w:r>
            <w:proofErr w:type="spellStart"/>
            <w:r>
              <w:t>to</w:t>
            </w:r>
            <w:proofErr w:type="spellEnd"/>
            <w:r>
              <w:t xml:space="preserve"> send a reminder </w:t>
            </w:r>
          </w:p>
          <w:p w14:paraId="12E4E420" w14:textId="16658344" w:rsidR="00331CE4" w:rsidRDefault="00331CE4" w:rsidP="00C259F1">
            <w:r>
              <w:t xml:space="preserve">KN to chase newsletter </w:t>
            </w:r>
            <w:proofErr w:type="gramStart"/>
            <w:r>
              <w:t>update</w:t>
            </w:r>
            <w:proofErr w:type="gramEnd"/>
            <w:r>
              <w:t xml:space="preserve"> </w:t>
            </w:r>
          </w:p>
          <w:p w14:paraId="541E422D" w14:textId="3C225C14" w:rsidR="001C7052" w:rsidRDefault="001C7052" w:rsidP="00C259F1">
            <w:r>
              <w:lastRenderedPageBreak/>
              <w:t>ED to sort coffee pairing activity</w:t>
            </w:r>
            <w:r w:rsidR="006F4254">
              <w:t xml:space="preserve"> – 6 coloured bits of cards and cut </w:t>
            </w:r>
            <w:proofErr w:type="gramStart"/>
            <w:r w:rsidR="006F4254">
              <w:t>up</w:t>
            </w:r>
            <w:proofErr w:type="gramEnd"/>
          </w:p>
          <w:p w14:paraId="6914585F" w14:textId="1448D251" w:rsidR="0006376B" w:rsidRDefault="0006376B" w:rsidP="00C259F1">
            <w:r>
              <w:t>KN to send an email to all event attendees</w:t>
            </w:r>
            <w:r w:rsidR="00106A9C">
              <w:t xml:space="preserve"> with venue details etc.</w:t>
            </w:r>
            <w:r>
              <w:t xml:space="preserve"> </w:t>
            </w:r>
            <w:r w:rsidR="00CC775A">
              <w:t>(</w:t>
            </w:r>
            <w:r w:rsidR="00106A9C">
              <w:t>include a message to e</w:t>
            </w:r>
            <w:r w:rsidR="00CC775A">
              <w:t xml:space="preserve">xpect an email from SS with a bit of </w:t>
            </w:r>
            <w:r w:rsidR="00106A9C">
              <w:t>prep work for the community building activity</w:t>
            </w:r>
            <w:r w:rsidR="00CC775A">
              <w:t>)</w:t>
            </w:r>
          </w:p>
          <w:p w14:paraId="5C07CDEE" w14:textId="341AF827" w:rsidR="009C79D3" w:rsidRDefault="00DA26E2" w:rsidP="000667D0">
            <w:pPr>
              <w:pStyle w:val="Header"/>
            </w:pPr>
            <w:r w:rsidRPr="00DA26E2">
              <w:t xml:space="preserve">KN to send ED final numbers of bookings and dietary </w:t>
            </w:r>
            <w:proofErr w:type="gramStart"/>
            <w:r w:rsidRPr="00DA26E2">
              <w:t>requirement</w:t>
            </w:r>
            <w:r>
              <w:t>s</w:t>
            </w:r>
            <w:proofErr w:type="gramEnd"/>
            <w:r>
              <w:t xml:space="preserve"> </w:t>
            </w:r>
          </w:p>
          <w:p w14:paraId="1AB77008" w14:textId="4C5A9DAD" w:rsidR="00A36EFD" w:rsidRPr="00DA26E2" w:rsidRDefault="00A36EFD" w:rsidP="000667D0">
            <w:pPr>
              <w:pStyle w:val="Header"/>
            </w:pPr>
            <w:r>
              <w:t xml:space="preserve">SS </w:t>
            </w:r>
            <w:r w:rsidR="00A83381">
              <w:t>to bring feedback bag for use on the day</w:t>
            </w:r>
            <w:r w:rsidR="00B44585">
              <w:t xml:space="preserve"> and KN to capture</w:t>
            </w:r>
            <w:r w:rsidR="00106A9C">
              <w:t xml:space="preserve"> </w:t>
            </w:r>
            <w:proofErr w:type="gramStart"/>
            <w:r w:rsidR="00106A9C">
              <w:t>comments</w:t>
            </w:r>
            <w:proofErr w:type="gramEnd"/>
          </w:p>
          <w:p w14:paraId="06A9A988" w14:textId="46220608" w:rsidR="009B2764" w:rsidRPr="009D689D" w:rsidRDefault="009B2764" w:rsidP="000667D0">
            <w:pPr>
              <w:pStyle w:val="Header"/>
              <w:rPr>
                <w:bCs/>
                <w:sz w:val="22"/>
                <w:szCs w:val="22"/>
                <w:lang w:val="en-GB" w:bidi="dv-MV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BBBCBBC" w14:textId="77777777" w:rsidR="009430A7" w:rsidRDefault="009430A7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3E83A1C5" w14:textId="77777777" w:rsidR="00E06105" w:rsidRDefault="00E06105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334902AE" w14:textId="77777777" w:rsidR="00C259F1" w:rsidRDefault="00C259F1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651CB2B3" w14:textId="77777777" w:rsidR="00C259F1" w:rsidRDefault="00C259F1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3EE01F80" w14:textId="77777777" w:rsidR="00C259F1" w:rsidRDefault="00C259F1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2B04CE95" w14:textId="77777777" w:rsidR="00C259F1" w:rsidRDefault="00C259F1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33AB7C77" w14:textId="77777777" w:rsidR="00C259F1" w:rsidRDefault="00C259F1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33A4701C" w14:textId="77777777" w:rsidR="00C259F1" w:rsidRDefault="00C259F1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776E77D1" w14:textId="77777777" w:rsidR="00C259F1" w:rsidRDefault="00C259F1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27A6A280" w14:textId="77777777" w:rsidR="00C259F1" w:rsidRDefault="00C259F1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39B2B3EE" w14:textId="77777777" w:rsidR="00C259F1" w:rsidRDefault="00C259F1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74985F3E" w14:textId="77777777" w:rsidR="00C259F1" w:rsidRDefault="00C259F1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287F72DF" w14:textId="77777777" w:rsidR="00C259F1" w:rsidRDefault="00C259F1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4A29548C" w14:textId="77777777" w:rsidR="00C259F1" w:rsidRDefault="00C259F1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6796E338" w14:textId="77777777" w:rsidR="00C259F1" w:rsidRDefault="00C259F1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35CE870B" w14:textId="77777777" w:rsidR="00C259F1" w:rsidRDefault="00C259F1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0586034B" w14:textId="77777777" w:rsidR="00C259F1" w:rsidRDefault="00C259F1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695A8409" w14:textId="77777777" w:rsidR="00CF2A0D" w:rsidRDefault="00CF2A0D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0BE88D95" w14:textId="77777777" w:rsidR="00E06105" w:rsidRDefault="00E06105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738C3F1A" w14:textId="77777777" w:rsidR="00E06105" w:rsidRDefault="00E06105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665DCE91" w14:textId="77777777" w:rsidR="00E06105" w:rsidRDefault="00E06105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37CA6FE9" w14:textId="77777777" w:rsidR="00E06105" w:rsidRDefault="00E06105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305F4BD9" w14:textId="77777777" w:rsidR="00E06105" w:rsidRDefault="00E06105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7FF1EAB9" w14:textId="77777777" w:rsidR="00EF3F63" w:rsidRDefault="00EF3F63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28B48108" w14:textId="77777777" w:rsidR="00EF3F63" w:rsidRDefault="00EF3F63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7AC32FEC" w14:textId="77777777" w:rsidR="00EF3F63" w:rsidRDefault="00EF3F63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347B5BDA" w14:textId="77777777" w:rsidR="00EF3F63" w:rsidRDefault="00EF3F63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695EC36E" w14:textId="77777777" w:rsidR="00EF3F63" w:rsidRDefault="00EF3F63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0047E9B2" w14:textId="77777777" w:rsidR="00EF3F63" w:rsidRDefault="00EF3F63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792BEFF4" w14:textId="77777777" w:rsidR="00EF3F63" w:rsidRDefault="00EF3F63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393001DB" w14:textId="77777777" w:rsidR="00EF3F63" w:rsidRDefault="00EF3F63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5A3ACEF0" w14:textId="77777777" w:rsidR="00EF3F63" w:rsidRDefault="00EF3F63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323F1B9F" w14:textId="77777777" w:rsidR="00EF3F63" w:rsidRDefault="00EF3F63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14E59C8E" w14:textId="77777777" w:rsidR="00EF3F63" w:rsidRDefault="00EF3F63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55DCF74A" w14:textId="77777777" w:rsidR="00EF3F63" w:rsidRDefault="00EF3F63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773C17A7" w14:textId="77777777" w:rsidR="00A21E00" w:rsidRDefault="00A21E00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56F4A2A3" w14:textId="77777777" w:rsidR="00EF3F63" w:rsidRDefault="00EF3F63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7D6D904D" w14:textId="77777777" w:rsidR="00EF3F63" w:rsidRDefault="00EF3F63">
            <w:pPr>
              <w:pStyle w:val="Header"/>
              <w:rPr>
                <w:sz w:val="22"/>
                <w:szCs w:val="22"/>
                <w:lang w:val="en-GB" w:bidi="dv-MV"/>
              </w:rPr>
            </w:pPr>
            <w:r>
              <w:rPr>
                <w:sz w:val="22"/>
                <w:szCs w:val="22"/>
                <w:lang w:val="en-GB" w:bidi="dv-MV"/>
              </w:rPr>
              <w:t>SS</w:t>
            </w:r>
          </w:p>
          <w:p w14:paraId="67E949FC" w14:textId="77777777" w:rsidR="001C7052" w:rsidRDefault="001C7052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3B9FEA44" w14:textId="77777777" w:rsidR="00C258DC" w:rsidRDefault="00C258DC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581C9ADA" w14:textId="77777777" w:rsidR="001C7052" w:rsidRDefault="001C7052">
            <w:pPr>
              <w:pStyle w:val="Header"/>
              <w:rPr>
                <w:sz w:val="22"/>
                <w:szCs w:val="22"/>
                <w:lang w:val="en-GB" w:bidi="dv-MV"/>
              </w:rPr>
            </w:pPr>
            <w:r>
              <w:rPr>
                <w:sz w:val="22"/>
                <w:szCs w:val="22"/>
                <w:lang w:val="en-GB" w:bidi="dv-MV"/>
              </w:rPr>
              <w:t>TO</w:t>
            </w:r>
          </w:p>
          <w:p w14:paraId="2C8A8FD0" w14:textId="77777777" w:rsidR="00106A9C" w:rsidRDefault="00106A9C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02F1CE5B" w14:textId="77777777" w:rsidR="001C7052" w:rsidRDefault="001C7052">
            <w:pPr>
              <w:pStyle w:val="Header"/>
              <w:rPr>
                <w:sz w:val="22"/>
                <w:szCs w:val="22"/>
                <w:lang w:val="en-GB" w:bidi="dv-MV"/>
              </w:rPr>
            </w:pPr>
            <w:r>
              <w:rPr>
                <w:sz w:val="22"/>
                <w:szCs w:val="22"/>
                <w:lang w:val="en-GB" w:bidi="dv-MV"/>
              </w:rPr>
              <w:t>KN</w:t>
            </w:r>
          </w:p>
          <w:p w14:paraId="7424C7E7" w14:textId="77777777" w:rsidR="00106A9C" w:rsidRDefault="00106A9C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5640EFB4" w14:textId="77777777" w:rsidR="006F4254" w:rsidRDefault="006F4254">
            <w:pPr>
              <w:pStyle w:val="Header"/>
              <w:rPr>
                <w:sz w:val="22"/>
                <w:szCs w:val="22"/>
                <w:lang w:val="en-GB" w:bidi="dv-MV"/>
              </w:rPr>
            </w:pPr>
            <w:r>
              <w:rPr>
                <w:sz w:val="22"/>
                <w:szCs w:val="22"/>
                <w:lang w:val="en-GB" w:bidi="dv-MV"/>
              </w:rPr>
              <w:lastRenderedPageBreak/>
              <w:t>ED</w:t>
            </w:r>
          </w:p>
          <w:p w14:paraId="62E20D0E" w14:textId="77777777" w:rsidR="00DA3DBD" w:rsidRDefault="00DA3DBD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0504437E" w14:textId="77777777" w:rsidR="00106A9C" w:rsidRDefault="00106A9C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0F18BC77" w14:textId="77777777" w:rsidR="00DA3DBD" w:rsidRDefault="00DA3DBD">
            <w:pPr>
              <w:pStyle w:val="Header"/>
              <w:rPr>
                <w:sz w:val="22"/>
                <w:szCs w:val="22"/>
                <w:lang w:val="en-GB" w:bidi="dv-MV"/>
              </w:rPr>
            </w:pPr>
            <w:r>
              <w:rPr>
                <w:sz w:val="22"/>
                <w:szCs w:val="22"/>
                <w:lang w:val="en-GB" w:bidi="dv-MV"/>
              </w:rPr>
              <w:t>KN</w:t>
            </w:r>
          </w:p>
          <w:p w14:paraId="44B16F27" w14:textId="77777777" w:rsidR="007F7343" w:rsidRDefault="007F7343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605EC1A3" w14:textId="2393F126" w:rsidR="00DA26E2" w:rsidRDefault="005F1DCA">
            <w:pPr>
              <w:pStyle w:val="Header"/>
              <w:rPr>
                <w:sz w:val="22"/>
                <w:szCs w:val="22"/>
                <w:lang w:val="en-GB" w:bidi="dv-MV"/>
              </w:rPr>
            </w:pPr>
            <w:r>
              <w:rPr>
                <w:sz w:val="22"/>
                <w:szCs w:val="22"/>
                <w:lang w:val="en-GB" w:bidi="dv-MV"/>
              </w:rPr>
              <w:t>KN</w:t>
            </w:r>
          </w:p>
          <w:p w14:paraId="7EA03124" w14:textId="77777777" w:rsidR="00DA26E2" w:rsidRDefault="00DA26E2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6C341250" w14:textId="099B3BB8" w:rsidR="005F1DCA" w:rsidRDefault="005F1DCA">
            <w:pPr>
              <w:pStyle w:val="Header"/>
              <w:rPr>
                <w:sz w:val="22"/>
                <w:szCs w:val="22"/>
                <w:lang w:val="en-GB" w:bidi="dv-MV"/>
              </w:rPr>
            </w:pPr>
            <w:r>
              <w:rPr>
                <w:sz w:val="22"/>
                <w:szCs w:val="22"/>
                <w:lang w:val="en-GB" w:bidi="dv-MV"/>
              </w:rPr>
              <w:t>SS</w:t>
            </w:r>
          </w:p>
        </w:tc>
      </w:tr>
      <w:tr w:rsidR="007B5016" w14:paraId="5448B395" w14:textId="77777777" w:rsidTr="00A07D47">
        <w:trPr>
          <w:trHeight w:val="644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</w:tcPr>
          <w:p w14:paraId="789AFED9" w14:textId="77777777" w:rsidR="007B5016" w:rsidRDefault="00064326">
            <w:pPr>
              <w:pStyle w:val="Header"/>
              <w:jc w:val="center"/>
              <w:rPr>
                <w:sz w:val="22"/>
                <w:szCs w:val="22"/>
                <w:lang w:val="en-GB" w:bidi="dv-MV"/>
              </w:rPr>
            </w:pPr>
            <w:r>
              <w:rPr>
                <w:sz w:val="22"/>
                <w:szCs w:val="22"/>
                <w:lang w:val="en-GB" w:bidi="dv-MV"/>
              </w:rPr>
              <w:lastRenderedPageBreak/>
              <w:t>4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</w:tcBorders>
          </w:tcPr>
          <w:p w14:paraId="6D2FD2E6" w14:textId="54A17B07" w:rsidR="00CA64B9" w:rsidRDefault="00D94A9D" w:rsidP="009C358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OVERSIGHT OF SUB-GROUPS</w:t>
            </w:r>
          </w:p>
          <w:p w14:paraId="5EBABC5C" w14:textId="1BB85586" w:rsidR="00B7724F" w:rsidRDefault="00B44585" w:rsidP="00DA26D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SS said we need to think about the connection of groups to committee. Group updates would always</w:t>
            </w:r>
            <w:r w:rsidR="00F50614">
              <w:rPr>
                <w:bCs/>
                <w:szCs w:val="24"/>
              </w:rPr>
              <w:t xml:space="preserve"> have been</w:t>
            </w:r>
            <w:r>
              <w:rPr>
                <w:bCs/>
                <w:szCs w:val="24"/>
              </w:rPr>
              <w:t xml:space="preserve"> part of the AGM –</w:t>
            </w:r>
            <w:r w:rsidR="00F50614">
              <w:rPr>
                <w:bCs/>
                <w:szCs w:val="24"/>
              </w:rPr>
              <w:t xml:space="preserve"> how</w:t>
            </w:r>
            <w:r>
              <w:rPr>
                <w:bCs/>
                <w:szCs w:val="24"/>
              </w:rPr>
              <w:t xml:space="preserve"> do we ensure the groups are engaging with the AGM</w:t>
            </w:r>
            <w:r w:rsidR="00DA71AA">
              <w:rPr>
                <w:bCs/>
                <w:szCs w:val="24"/>
              </w:rPr>
              <w:t xml:space="preserve"> now there are less of them. Could also change the format of updates </w:t>
            </w:r>
            <w:proofErr w:type="gramStart"/>
            <w:r w:rsidR="00DA71AA">
              <w:rPr>
                <w:bCs/>
                <w:szCs w:val="24"/>
              </w:rPr>
              <w:t>e.g.</w:t>
            </w:r>
            <w:proofErr w:type="gramEnd"/>
            <w:r w:rsidR="00DA71AA">
              <w:rPr>
                <w:bCs/>
                <w:szCs w:val="24"/>
              </w:rPr>
              <w:t xml:space="preserve"> top three things</w:t>
            </w:r>
            <w:r w:rsidR="006A1E25">
              <w:rPr>
                <w:bCs/>
                <w:szCs w:val="24"/>
              </w:rPr>
              <w:t xml:space="preserve"> from the year</w:t>
            </w:r>
          </w:p>
          <w:p w14:paraId="4CAD3B07" w14:textId="67F50940" w:rsidR="006A1E25" w:rsidRDefault="006A1E25" w:rsidP="00DA26D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Need to ensure there is representation on committee </w:t>
            </w:r>
            <w:r w:rsidR="000377C2">
              <w:rPr>
                <w:bCs/>
                <w:szCs w:val="24"/>
              </w:rPr>
              <w:t>for active groups, or</w:t>
            </w:r>
            <w:r w:rsidR="00DA45EF">
              <w:rPr>
                <w:bCs/>
                <w:szCs w:val="24"/>
              </w:rPr>
              <w:t xml:space="preserve"> if</w:t>
            </w:r>
            <w:r w:rsidR="000377C2">
              <w:rPr>
                <w:bCs/>
                <w:szCs w:val="24"/>
              </w:rPr>
              <w:t xml:space="preserve"> someone wants to reinstate a group</w:t>
            </w:r>
            <w:r w:rsidR="00F50614">
              <w:rPr>
                <w:bCs/>
                <w:szCs w:val="24"/>
              </w:rPr>
              <w:t xml:space="preserve"> that they </w:t>
            </w:r>
            <w:proofErr w:type="gramStart"/>
            <w:r w:rsidR="00F50614">
              <w:rPr>
                <w:bCs/>
                <w:szCs w:val="24"/>
              </w:rPr>
              <w:t>now</w:t>
            </w:r>
            <w:proofErr w:type="gramEnd"/>
            <w:r w:rsidR="00F50614">
              <w:rPr>
                <w:bCs/>
                <w:szCs w:val="24"/>
              </w:rPr>
              <w:t xml:space="preserve"> to reach out</w:t>
            </w:r>
          </w:p>
          <w:p w14:paraId="4263D5A7" w14:textId="77777777" w:rsidR="00FD4025" w:rsidRDefault="000377C2" w:rsidP="00DA26D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KN suggested an exercise to see which groups active. </w:t>
            </w:r>
          </w:p>
          <w:p w14:paraId="0A8E45A7" w14:textId="77777777" w:rsidR="00DA45EF" w:rsidRDefault="00DA45EF" w:rsidP="00DA26DE">
            <w:pPr>
              <w:rPr>
                <w:bCs/>
                <w:szCs w:val="24"/>
              </w:rPr>
            </w:pPr>
          </w:p>
          <w:p w14:paraId="449AD71A" w14:textId="77777777" w:rsidR="00DA45EF" w:rsidRDefault="00DA45EF" w:rsidP="00DA26D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Currently active groups:</w:t>
            </w:r>
            <w:r>
              <w:rPr>
                <w:bCs/>
                <w:szCs w:val="24"/>
              </w:rPr>
              <w:br/>
            </w:r>
            <w:r w:rsidR="000377C2">
              <w:rPr>
                <w:bCs/>
                <w:szCs w:val="24"/>
              </w:rPr>
              <w:t>Greater Manchester</w:t>
            </w:r>
          </w:p>
          <w:p w14:paraId="43D2BC8C" w14:textId="033AD186" w:rsidR="000377C2" w:rsidRDefault="000377C2" w:rsidP="00DA26D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Cheshire and Mersey </w:t>
            </w:r>
          </w:p>
          <w:p w14:paraId="540B6085" w14:textId="27F91C43" w:rsidR="000377C2" w:rsidRDefault="000377C2" w:rsidP="00DA26D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Clinical Librarians Searchers and Trainers</w:t>
            </w:r>
          </w:p>
          <w:p w14:paraId="1C9F44B9" w14:textId="7B8A49B0" w:rsidR="00AF41DB" w:rsidRDefault="004A76EA" w:rsidP="00DA26D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Mental Health Libraries</w:t>
            </w:r>
          </w:p>
          <w:p w14:paraId="61125110" w14:textId="5414F8FE" w:rsidR="00DA45EF" w:rsidRDefault="00DA45EF" w:rsidP="00DA26D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Northern Lights newsletter</w:t>
            </w:r>
          </w:p>
          <w:p w14:paraId="5FE04A1E" w14:textId="77777777" w:rsidR="00DA45EF" w:rsidRDefault="00DA45EF" w:rsidP="00DA26DE">
            <w:pPr>
              <w:rPr>
                <w:bCs/>
                <w:szCs w:val="24"/>
              </w:rPr>
            </w:pPr>
          </w:p>
          <w:p w14:paraId="60BC79E2" w14:textId="7B52C7B6" w:rsidR="00DA45EF" w:rsidRDefault="00DA45EF" w:rsidP="00DA26D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Not sure</w:t>
            </w:r>
            <w:r w:rsidR="00F50614">
              <w:rPr>
                <w:bCs/>
                <w:szCs w:val="24"/>
              </w:rPr>
              <w:t xml:space="preserve"> if active</w:t>
            </w:r>
            <w:r>
              <w:rPr>
                <w:bCs/>
                <w:szCs w:val="24"/>
              </w:rPr>
              <w:t>:</w:t>
            </w:r>
          </w:p>
          <w:p w14:paraId="1469ED38" w14:textId="5D814DCB" w:rsidR="00AF41DB" w:rsidRDefault="00AF41DB" w:rsidP="00DA26D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Cumbria and </w:t>
            </w:r>
            <w:proofErr w:type="spellStart"/>
            <w:r>
              <w:rPr>
                <w:bCs/>
                <w:szCs w:val="24"/>
              </w:rPr>
              <w:t>Lancs</w:t>
            </w:r>
            <w:proofErr w:type="spellEnd"/>
          </w:p>
          <w:p w14:paraId="1CA6563C" w14:textId="44923F7C" w:rsidR="00AF41DB" w:rsidRDefault="00AF41DB" w:rsidP="00DA26DE">
            <w:pPr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eResources</w:t>
            </w:r>
            <w:proofErr w:type="spellEnd"/>
          </w:p>
          <w:p w14:paraId="24FD049F" w14:textId="10EF8770" w:rsidR="00AF41DB" w:rsidRDefault="00AF41DB" w:rsidP="00DA26D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Primary care </w:t>
            </w:r>
            <w:r w:rsidR="00FD3CAD">
              <w:rPr>
                <w:bCs/>
                <w:szCs w:val="24"/>
              </w:rPr>
              <w:t xml:space="preserve">public care </w:t>
            </w:r>
            <w:proofErr w:type="gramStart"/>
            <w:r w:rsidR="00FD3CAD">
              <w:rPr>
                <w:bCs/>
                <w:szCs w:val="24"/>
              </w:rPr>
              <w:t>pan</w:t>
            </w:r>
            <w:proofErr w:type="gramEnd"/>
            <w:r w:rsidR="00FD3CAD">
              <w:rPr>
                <w:bCs/>
                <w:szCs w:val="24"/>
              </w:rPr>
              <w:t xml:space="preserve"> northern group </w:t>
            </w:r>
          </w:p>
          <w:p w14:paraId="15DA61AE" w14:textId="77777777" w:rsidR="00DA45EF" w:rsidRDefault="00DA45EF" w:rsidP="00DA26DE">
            <w:pPr>
              <w:rPr>
                <w:bCs/>
                <w:szCs w:val="24"/>
              </w:rPr>
            </w:pPr>
          </w:p>
          <w:p w14:paraId="67863775" w14:textId="40252977" w:rsidR="00FD3CAD" w:rsidRDefault="00FD3CAD" w:rsidP="00DA26D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Health and </w:t>
            </w:r>
            <w:r w:rsidR="00DA45EF">
              <w:rPr>
                <w:bCs/>
                <w:szCs w:val="24"/>
              </w:rPr>
              <w:t>W</w:t>
            </w:r>
            <w:r>
              <w:rPr>
                <w:bCs/>
                <w:szCs w:val="24"/>
              </w:rPr>
              <w:t>ellbeing group</w:t>
            </w:r>
            <w:r w:rsidR="00DA45EF">
              <w:rPr>
                <w:bCs/>
                <w:szCs w:val="24"/>
              </w:rPr>
              <w:t xml:space="preserve"> i</w:t>
            </w:r>
            <w:r w:rsidR="00F50614">
              <w:rPr>
                <w:bCs/>
                <w:szCs w:val="24"/>
              </w:rPr>
              <w:t xml:space="preserve">s not </w:t>
            </w:r>
            <w:proofErr w:type="gramStart"/>
            <w:r w:rsidR="00F50614">
              <w:rPr>
                <w:bCs/>
                <w:szCs w:val="24"/>
              </w:rPr>
              <w:t>continuing</w:t>
            </w:r>
            <w:proofErr w:type="gramEnd"/>
          </w:p>
          <w:p w14:paraId="65FB6ED2" w14:textId="77777777" w:rsidR="00AA0FBE" w:rsidRDefault="00AA0FBE" w:rsidP="00FD3CAD">
            <w:pPr>
              <w:rPr>
                <w:bCs/>
                <w:szCs w:val="24"/>
              </w:rPr>
            </w:pPr>
          </w:p>
          <w:p w14:paraId="57973660" w14:textId="764AED14" w:rsidR="00AA0FBE" w:rsidRDefault="00FD4025" w:rsidP="00FD3CAD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KN to send an email to all groups to say we need a volunteer </w:t>
            </w:r>
            <w:r w:rsidR="00C52E18">
              <w:rPr>
                <w:bCs/>
                <w:szCs w:val="24"/>
              </w:rPr>
              <w:t xml:space="preserve">from all active groups to </w:t>
            </w:r>
            <w:r>
              <w:rPr>
                <w:bCs/>
                <w:szCs w:val="24"/>
              </w:rPr>
              <w:t>send updates to committee meetings</w:t>
            </w:r>
            <w:r w:rsidR="00C52E18">
              <w:rPr>
                <w:bCs/>
                <w:szCs w:val="24"/>
              </w:rPr>
              <w:t>/ be a link person for committee</w:t>
            </w:r>
            <w:r w:rsidR="003C2DDD">
              <w:rPr>
                <w:bCs/>
                <w:szCs w:val="24"/>
              </w:rPr>
              <w:t xml:space="preserve">. People </w:t>
            </w:r>
            <w:r w:rsidR="00F50614">
              <w:rPr>
                <w:bCs/>
                <w:szCs w:val="24"/>
              </w:rPr>
              <w:t xml:space="preserve">could </w:t>
            </w:r>
            <w:r w:rsidR="003C2DDD">
              <w:rPr>
                <w:bCs/>
                <w:szCs w:val="24"/>
              </w:rPr>
              <w:t>also let us know if groups are no longer active</w:t>
            </w:r>
            <w:r w:rsidR="00696E76">
              <w:rPr>
                <w:bCs/>
                <w:szCs w:val="24"/>
              </w:rPr>
              <w:t xml:space="preserve">. </w:t>
            </w:r>
            <w:r w:rsidR="00F50614">
              <w:rPr>
                <w:bCs/>
                <w:szCs w:val="24"/>
              </w:rPr>
              <w:t>Include a re</w:t>
            </w:r>
            <w:r w:rsidR="00696E76">
              <w:rPr>
                <w:bCs/>
                <w:szCs w:val="24"/>
              </w:rPr>
              <w:t xml:space="preserve">quest </w:t>
            </w:r>
            <w:r w:rsidR="00F50614">
              <w:rPr>
                <w:bCs/>
                <w:szCs w:val="24"/>
              </w:rPr>
              <w:t xml:space="preserve">for groups </w:t>
            </w:r>
            <w:r w:rsidR="00696E76">
              <w:rPr>
                <w:bCs/>
                <w:szCs w:val="24"/>
              </w:rPr>
              <w:t>to update pages</w:t>
            </w:r>
            <w:r w:rsidR="00F50614">
              <w:rPr>
                <w:bCs/>
                <w:szCs w:val="24"/>
              </w:rPr>
              <w:t xml:space="preserve"> and if they</w:t>
            </w:r>
            <w:r w:rsidR="00696E76">
              <w:rPr>
                <w:bCs/>
                <w:szCs w:val="24"/>
              </w:rPr>
              <w:t xml:space="preserve"> need help contact TO</w:t>
            </w:r>
          </w:p>
          <w:p w14:paraId="0DDDB56A" w14:textId="58A610E8" w:rsidR="00987862" w:rsidRDefault="00987862" w:rsidP="00FD3CAD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KN to add a new standing item for group </w:t>
            </w:r>
            <w:proofErr w:type="gramStart"/>
            <w:r>
              <w:rPr>
                <w:bCs/>
                <w:szCs w:val="24"/>
              </w:rPr>
              <w:t>updates</w:t>
            </w:r>
            <w:proofErr w:type="gramEnd"/>
          </w:p>
          <w:p w14:paraId="6EB13258" w14:textId="6174BC95" w:rsidR="00895CBB" w:rsidRDefault="00895CBB" w:rsidP="00FD3CAD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TO also suggested we need a way for LIHNN to update sub-</w:t>
            </w:r>
            <w:proofErr w:type="gramStart"/>
            <w:r>
              <w:rPr>
                <w:bCs/>
                <w:szCs w:val="24"/>
              </w:rPr>
              <w:t>groups</w:t>
            </w:r>
            <w:proofErr w:type="gramEnd"/>
          </w:p>
          <w:p w14:paraId="6963CF6F" w14:textId="6A8473AF" w:rsidR="0065385D" w:rsidRDefault="0065385D" w:rsidP="00FD3CAD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KS to try and find out if GM</w:t>
            </w:r>
            <w:r w:rsidR="00FB40B9">
              <w:rPr>
                <w:bCs/>
                <w:szCs w:val="24"/>
              </w:rPr>
              <w:t xml:space="preserve"> group</w:t>
            </w:r>
            <w:r>
              <w:rPr>
                <w:bCs/>
                <w:szCs w:val="24"/>
              </w:rPr>
              <w:t xml:space="preserve"> is still </w:t>
            </w:r>
            <w:proofErr w:type="gramStart"/>
            <w:r>
              <w:rPr>
                <w:bCs/>
                <w:szCs w:val="24"/>
              </w:rPr>
              <w:t>meeting</w:t>
            </w:r>
            <w:proofErr w:type="gramEnd"/>
          </w:p>
          <w:p w14:paraId="3CD90A89" w14:textId="77777777" w:rsidR="00B7724F" w:rsidRPr="006E638B" w:rsidRDefault="00B7724F" w:rsidP="00B30E27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D75FFEF" w14:textId="77777777" w:rsidR="0098384B" w:rsidRDefault="0098384B" w:rsidP="00F1678A">
            <w:pPr>
              <w:pStyle w:val="Header"/>
              <w:rPr>
                <w:szCs w:val="24"/>
                <w:lang w:val="en-GB" w:bidi="dv-MV"/>
              </w:rPr>
            </w:pPr>
          </w:p>
          <w:p w14:paraId="62E86FAE" w14:textId="77777777" w:rsidR="00CC40A9" w:rsidRDefault="00CC40A9" w:rsidP="00F1678A">
            <w:pPr>
              <w:pStyle w:val="Header"/>
              <w:rPr>
                <w:szCs w:val="24"/>
                <w:lang w:val="en-GB" w:bidi="dv-MV"/>
              </w:rPr>
            </w:pPr>
          </w:p>
          <w:p w14:paraId="31B37F02" w14:textId="77777777" w:rsidR="00CC40A9" w:rsidRDefault="00CC40A9" w:rsidP="00F1678A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1906F76F" w14:textId="77777777" w:rsidR="00DA45EF" w:rsidRDefault="00DA45EF" w:rsidP="00F1678A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6671D58B" w14:textId="77777777" w:rsidR="00DA45EF" w:rsidRDefault="00DA45EF" w:rsidP="00F1678A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5E2C60FC" w14:textId="77777777" w:rsidR="00DA45EF" w:rsidRDefault="00DA45EF" w:rsidP="00F1678A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57470550" w14:textId="77777777" w:rsidR="00DA45EF" w:rsidRDefault="00DA45EF" w:rsidP="00F1678A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536FFA76" w14:textId="77777777" w:rsidR="00DA45EF" w:rsidRDefault="00DA45EF" w:rsidP="00F1678A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313D4B51" w14:textId="77777777" w:rsidR="00DA45EF" w:rsidRDefault="00DA45EF" w:rsidP="00F1678A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04944CC5" w14:textId="77777777" w:rsidR="00DA45EF" w:rsidRDefault="00DA45EF" w:rsidP="00F1678A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07BCE948" w14:textId="77777777" w:rsidR="00DA45EF" w:rsidRDefault="00DA45EF" w:rsidP="00F1678A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52C144F2" w14:textId="77777777" w:rsidR="00DA45EF" w:rsidRDefault="00DA45EF" w:rsidP="00F1678A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29983DED" w14:textId="77777777" w:rsidR="00DA45EF" w:rsidRDefault="00DA45EF" w:rsidP="00F1678A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397ABE5C" w14:textId="77777777" w:rsidR="00DA45EF" w:rsidRDefault="00DA45EF" w:rsidP="00F1678A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6ADD3286" w14:textId="77777777" w:rsidR="00DA45EF" w:rsidRDefault="00DA45EF" w:rsidP="00F1678A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6281F8B1" w14:textId="77777777" w:rsidR="00DA45EF" w:rsidRDefault="00DA45EF" w:rsidP="00F1678A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27D48B72" w14:textId="77777777" w:rsidR="00DA45EF" w:rsidRDefault="00DA45EF" w:rsidP="00F1678A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49FF3BA9" w14:textId="77777777" w:rsidR="00DA45EF" w:rsidRDefault="00DA45EF" w:rsidP="00F1678A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2D20F7CB" w14:textId="77777777" w:rsidR="00DA45EF" w:rsidRDefault="00DA45EF" w:rsidP="00F1678A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718A8C5D" w14:textId="77777777" w:rsidR="00DA45EF" w:rsidRDefault="00DA45EF" w:rsidP="00F1678A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55156C0A" w14:textId="77777777" w:rsidR="00DA45EF" w:rsidRDefault="00DA45EF" w:rsidP="00F1678A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45ED740A" w14:textId="77777777" w:rsidR="00DA45EF" w:rsidRDefault="00DA45EF" w:rsidP="00F1678A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5226A20F" w14:textId="77777777" w:rsidR="00DA45EF" w:rsidRDefault="00DA45EF" w:rsidP="00F1678A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14190E73" w14:textId="77777777" w:rsidR="00DA45EF" w:rsidRDefault="00DA45EF" w:rsidP="00F1678A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2240FFF5" w14:textId="77777777" w:rsidR="00DA45EF" w:rsidRDefault="00DA45EF" w:rsidP="00F1678A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74DD708F" w14:textId="77777777" w:rsidR="00DA45EF" w:rsidRDefault="00DA45EF" w:rsidP="00F1678A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5EA3E4DD" w14:textId="77777777" w:rsidR="00DA45EF" w:rsidRDefault="00DA45EF" w:rsidP="00F1678A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3AE3D347" w14:textId="0F944520" w:rsidR="00DA45EF" w:rsidRDefault="00DA45EF" w:rsidP="00F1678A">
            <w:pPr>
              <w:pStyle w:val="Header"/>
              <w:rPr>
                <w:sz w:val="22"/>
                <w:szCs w:val="22"/>
                <w:lang w:val="en-GB" w:bidi="dv-MV"/>
              </w:rPr>
            </w:pPr>
            <w:r>
              <w:rPr>
                <w:sz w:val="22"/>
                <w:szCs w:val="22"/>
                <w:lang w:val="en-GB" w:bidi="dv-MV"/>
              </w:rPr>
              <w:t>KN</w:t>
            </w:r>
          </w:p>
          <w:p w14:paraId="487953D7" w14:textId="77777777" w:rsidR="00DA45EF" w:rsidRDefault="00DA45EF" w:rsidP="00F1678A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39BA636D" w14:textId="77777777" w:rsidR="00DA45EF" w:rsidRDefault="00DA45EF" w:rsidP="00F1678A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1154D413" w14:textId="77777777" w:rsidR="00DA45EF" w:rsidRDefault="00DA45EF" w:rsidP="00F1678A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285C9741" w14:textId="77777777" w:rsidR="00DA45EF" w:rsidRDefault="00DA45EF" w:rsidP="00F1678A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259F4BFF" w14:textId="5FB8B0D4" w:rsidR="00DA45EF" w:rsidRDefault="00F50614" w:rsidP="00F1678A">
            <w:pPr>
              <w:pStyle w:val="Header"/>
              <w:rPr>
                <w:sz w:val="22"/>
                <w:szCs w:val="22"/>
                <w:lang w:val="en-GB" w:bidi="dv-MV"/>
              </w:rPr>
            </w:pPr>
            <w:r>
              <w:rPr>
                <w:sz w:val="22"/>
                <w:szCs w:val="22"/>
                <w:lang w:val="en-GB" w:bidi="dv-MV"/>
              </w:rPr>
              <w:t>KN</w:t>
            </w:r>
          </w:p>
          <w:p w14:paraId="53C0CEE9" w14:textId="77777777" w:rsidR="00F50614" w:rsidRDefault="00F50614" w:rsidP="00F1678A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474B51E3" w14:textId="77777777" w:rsidR="00FB40B9" w:rsidRDefault="00FB40B9" w:rsidP="00F1678A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0A1149CB" w14:textId="25CE22EC" w:rsidR="00DA45EF" w:rsidRDefault="00DA45EF" w:rsidP="00F1678A">
            <w:pPr>
              <w:pStyle w:val="Header"/>
              <w:rPr>
                <w:sz w:val="22"/>
                <w:szCs w:val="22"/>
                <w:lang w:val="en-GB" w:bidi="dv-MV"/>
              </w:rPr>
            </w:pPr>
            <w:r>
              <w:rPr>
                <w:sz w:val="22"/>
                <w:szCs w:val="22"/>
                <w:lang w:val="en-GB" w:bidi="dv-MV"/>
              </w:rPr>
              <w:t>KS</w:t>
            </w:r>
          </w:p>
        </w:tc>
      </w:tr>
      <w:tr w:rsidR="00D94A9D" w14:paraId="79917D25" w14:textId="77777777" w:rsidTr="00A07D47">
        <w:trPr>
          <w:trHeight w:val="644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</w:tcPr>
          <w:p w14:paraId="0BF1CDFF" w14:textId="5D7AE6A1" w:rsidR="00D94A9D" w:rsidRDefault="00D94A9D">
            <w:pPr>
              <w:pStyle w:val="Header"/>
              <w:jc w:val="center"/>
              <w:rPr>
                <w:sz w:val="22"/>
                <w:szCs w:val="22"/>
                <w:lang w:val="en-GB" w:bidi="dv-MV"/>
              </w:rPr>
            </w:pPr>
            <w:r>
              <w:rPr>
                <w:sz w:val="22"/>
                <w:szCs w:val="22"/>
                <w:lang w:val="en-GB" w:bidi="dv-MV"/>
              </w:rPr>
              <w:t>5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</w:tcBorders>
          </w:tcPr>
          <w:p w14:paraId="0C05AED8" w14:textId="5847875F" w:rsidR="00D94A9D" w:rsidRDefault="00D94A9D" w:rsidP="009C358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LIBRARY ASSISTANT ACTIVITY OR HUMAN LIBRARY EVENT</w:t>
            </w:r>
          </w:p>
          <w:p w14:paraId="75596547" w14:textId="77777777" w:rsidR="00422EF6" w:rsidRDefault="00422EF6" w:rsidP="009C3584">
            <w:pPr>
              <w:rPr>
                <w:bCs/>
                <w:szCs w:val="24"/>
              </w:rPr>
            </w:pPr>
            <w:r w:rsidRPr="00422EF6">
              <w:rPr>
                <w:bCs/>
                <w:szCs w:val="24"/>
              </w:rPr>
              <w:t>SE to feed back after CILIP NW meeting</w:t>
            </w:r>
            <w:r w:rsidR="007A05BE">
              <w:rPr>
                <w:bCs/>
                <w:szCs w:val="24"/>
              </w:rPr>
              <w:t>.</w:t>
            </w:r>
          </w:p>
          <w:p w14:paraId="4D328C46" w14:textId="7E523376" w:rsidR="007A05BE" w:rsidRDefault="007A05BE" w:rsidP="009C358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KS added that a colleague was asked to share their </w:t>
            </w:r>
            <w:r w:rsidR="00A35E51">
              <w:rPr>
                <w:bCs/>
                <w:szCs w:val="24"/>
              </w:rPr>
              <w:t xml:space="preserve">career </w:t>
            </w:r>
            <w:r>
              <w:rPr>
                <w:bCs/>
                <w:szCs w:val="24"/>
              </w:rPr>
              <w:t>journey</w:t>
            </w:r>
            <w:r w:rsidR="00A35E51">
              <w:rPr>
                <w:bCs/>
                <w:szCs w:val="24"/>
              </w:rPr>
              <w:t xml:space="preserve"> from library assistant to current post,</w:t>
            </w:r>
            <w:r>
              <w:rPr>
                <w:bCs/>
                <w:szCs w:val="24"/>
              </w:rPr>
              <w:t xml:space="preserve"> and it was really interesting and </w:t>
            </w:r>
            <w:proofErr w:type="gramStart"/>
            <w:r>
              <w:rPr>
                <w:bCs/>
                <w:szCs w:val="24"/>
              </w:rPr>
              <w:t>helpful</w:t>
            </w:r>
            <w:proofErr w:type="gramEnd"/>
          </w:p>
          <w:p w14:paraId="6E0B2DEE" w14:textId="5BE5DD68" w:rsidR="007A05BE" w:rsidRDefault="002F12E4" w:rsidP="009C358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Dan Livesey may also be able to give an update on the shared library post at the </w:t>
            </w:r>
            <w:proofErr w:type="gramStart"/>
            <w:r>
              <w:rPr>
                <w:bCs/>
                <w:szCs w:val="24"/>
              </w:rPr>
              <w:t>Christie</w:t>
            </w:r>
            <w:proofErr w:type="gramEnd"/>
          </w:p>
          <w:p w14:paraId="621F52CA" w14:textId="32C2B248" w:rsidR="00657C1B" w:rsidRDefault="00657C1B" w:rsidP="009C358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SE made the point that we can</w:t>
            </w:r>
            <w:r w:rsidR="00B95DDE">
              <w:rPr>
                <w:bCs/>
                <w:szCs w:val="24"/>
              </w:rPr>
              <w:t>not</w:t>
            </w:r>
            <w:r>
              <w:rPr>
                <w:bCs/>
                <w:szCs w:val="24"/>
              </w:rPr>
              <w:t xml:space="preserve"> forget about library assistants who are happy to stay in their post </w:t>
            </w:r>
            <w:r w:rsidR="00275BF6">
              <w:rPr>
                <w:bCs/>
                <w:szCs w:val="24"/>
              </w:rPr>
              <w:t xml:space="preserve">but still want professional development </w:t>
            </w:r>
            <w:proofErr w:type="gramStart"/>
            <w:r w:rsidR="00275BF6">
              <w:rPr>
                <w:bCs/>
                <w:szCs w:val="24"/>
              </w:rPr>
              <w:t>opportunities</w:t>
            </w:r>
            <w:proofErr w:type="gramEnd"/>
            <w:r w:rsidR="00275BF6">
              <w:rPr>
                <w:bCs/>
                <w:szCs w:val="24"/>
              </w:rPr>
              <w:t xml:space="preserve"> </w:t>
            </w:r>
          </w:p>
          <w:p w14:paraId="6AA149DE" w14:textId="77777777" w:rsidR="002F12E4" w:rsidRDefault="006D6157" w:rsidP="009C358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KS also said they have regular training meetings for their library </w:t>
            </w:r>
            <w:proofErr w:type="gramStart"/>
            <w:r>
              <w:rPr>
                <w:bCs/>
                <w:szCs w:val="24"/>
              </w:rPr>
              <w:t>assistants</w:t>
            </w:r>
            <w:proofErr w:type="gramEnd"/>
            <w:r>
              <w:rPr>
                <w:bCs/>
                <w:szCs w:val="24"/>
              </w:rPr>
              <w:t xml:space="preserve"> </w:t>
            </w:r>
          </w:p>
          <w:p w14:paraId="5E70A926" w14:textId="5D266132" w:rsidR="0056680F" w:rsidRDefault="0056680F" w:rsidP="009C358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SS wondered if LIHNN need to reinstate </w:t>
            </w:r>
            <w:r w:rsidR="007F6D99">
              <w:rPr>
                <w:bCs/>
                <w:szCs w:val="24"/>
              </w:rPr>
              <w:t>a CPD group</w:t>
            </w:r>
            <w:r w:rsidR="00A91C72">
              <w:rPr>
                <w:bCs/>
                <w:szCs w:val="24"/>
              </w:rPr>
              <w:t xml:space="preserve"> (already have the buddy system, but</w:t>
            </w:r>
            <w:r w:rsidR="00B95DDE">
              <w:rPr>
                <w:bCs/>
                <w:szCs w:val="24"/>
              </w:rPr>
              <w:t xml:space="preserve"> group could</w:t>
            </w:r>
            <w:r w:rsidR="00A91C72">
              <w:rPr>
                <w:bCs/>
                <w:szCs w:val="24"/>
              </w:rPr>
              <w:t xml:space="preserve"> also </w:t>
            </w:r>
            <w:r w:rsidR="00B95DDE">
              <w:rPr>
                <w:bCs/>
                <w:szCs w:val="24"/>
              </w:rPr>
              <w:t xml:space="preserve">consider </w:t>
            </w:r>
            <w:r w:rsidR="00A91C72">
              <w:rPr>
                <w:bCs/>
                <w:szCs w:val="24"/>
              </w:rPr>
              <w:t>how we support people in other ways)</w:t>
            </w:r>
          </w:p>
          <w:p w14:paraId="04E5E56E" w14:textId="77777777" w:rsidR="006D6157" w:rsidRDefault="004F7F4C" w:rsidP="00A35E5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Where does this sit alongside CILIP NW plans – want to avoid </w:t>
            </w:r>
            <w:proofErr w:type="gramStart"/>
            <w:r>
              <w:rPr>
                <w:bCs/>
                <w:szCs w:val="24"/>
              </w:rPr>
              <w:t>duplication</w:t>
            </w:r>
            <w:proofErr w:type="gramEnd"/>
          </w:p>
          <w:p w14:paraId="56786A4E" w14:textId="20511F3A" w:rsidR="00A35E51" w:rsidRPr="007A05BE" w:rsidRDefault="00A35E51" w:rsidP="00A35E51">
            <w:pPr>
              <w:rPr>
                <w:bCs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589EE63" w14:textId="77777777" w:rsidR="00D94A9D" w:rsidRDefault="00D94A9D" w:rsidP="00F1678A">
            <w:pPr>
              <w:pStyle w:val="Header"/>
              <w:rPr>
                <w:szCs w:val="24"/>
                <w:lang w:val="en-GB" w:bidi="dv-MV"/>
              </w:rPr>
            </w:pPr>
          </w:p>
          <w:p w14:paraId="649314CA" w14:textId="5599D528" w:rsidR="00B95DDE" w:rsidRDefault="00B95DDE" w:rsidP="00F1678A">
            <w:pPr>
              <w:pStyle w:val="Header"/>
              <w:rPr>
                <w:szCs w:val="24"/>
                <w:lang w:val="en-GB" w:bidi="dv-MV"/>
              </w:rPr>
            </w:pPr>
            <w:r>
              <w:rPr>
                <w:szCs w:val="24"/>
                <w:lang w:val="en-GB" w:bidi="dv-MV"/>
              </w:rPr>
              <w:t>SE</w:t>
            </w:r>
          </w:p>
        </w:tc>
      </w:tr>
      <w:tr w:rsidR="00993A54" w14:paraId="2599A778" w14:textId="77777777" w:rsidTr="00A07D47">
        <w:trPr>
          <w:trHeight w:val="644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</w:tcPr>
          <w:p w14:paraId="07F05D5C" w14:textId="12BA701A" w:rsidR="00993A54" w:rsidRDefault="00993A54">
            <w:pPr>
              <w:pStyle w:val="Header"/>
              <w:jc w:val="center"/>
              <w:rPr>
                <w:sz w:val="22"/>
                <w:szCs w:val="22"/>
                <w:lang w:val="en-GB" w:bidi="dv-MV"/>
              </w:rPr>
            </w:pPr>
            <w:r>
              <w:rPr>
                <w:sz w:val="22"/>
                <w:szCs w:val="22"/>
                <w:lang w:val="en-GB" w:bidi="dv-MV"/>
              </w:rPr>
              <w:t>6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</w:tcBorders>
          </w:tcPr>
          <w:p w14:paraId="5230F4ED" w14:textId="77777777" w:rsidR="00993A54" w:rsidRDefault="00993A54" w:rsidP="009C358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PARTNERSHIP WORKING UPDATE (New standing item)</w:t>
            </w:r>
          </w:p>
          <w:p w14:paraId="3BED7E10" w14:textId="77777777" w:rsidR="00CB1B60" w:rsidRDefault="00CB1B60" w:rsidP="009C3584">
            <w:pPr>
              <w:rPr>
                <w:b/>
                <w:bCs/>
                <w:sz w:val="22"/>
                <w:szCs w:val="22"/>
              </w:rPr>
            </w:pPr>
          </w:p>
          <w:p w14:paraId="27E8DA61" w14:textId="7B205BD2" w:rsidR="00F16846" w:rsidRDefault="00F16846" w:rsidP="009C3584">
            <w:r>
              <w:t>Health and wellbeing event:</w:t>
            </w:r>
          </w:p>
          <w:p w14:paraId="491CFD28" w14:textId="4D318F85" w:rsidR="001E0573" w:rsidRDefault="00CB1B60" w:rsidP="009C3584">
            <w:r w:rsidRPr="00CB2F71">
              <w:t>KN fed back about the Joint Health and Wellbeing event held with Academic Libraries North</w:t>
            </w:r>
            <w:r w:rsidR="00A35E51">
              <w:t xml:space="preserve"> -</w:t>
            </w:r>
            <w:r w:rsidR="00B95DDE">
              <w:t xml:space="preserve"> had over 40 attendees with speakers from both academic and health libraries. </w:t>
            </w:r>
            <w:r w:rsidR="003C79D1" w:rsidRPr="00CB2F71">
              <w:t>Andrew Cox and John Gale keen to do another similar event but bringing in public libraries and green libraries</w:t>
            </w:r>
            <w:r w:rsidR="00B95DDE">
              <w:t xml:space="preserve"> group</w:t>
            </w:r>
            <w:r w:rsidR="003C79D1" w:rsidRPr="00CB2F71">
              <w:t>. There was also a</w:t>
            </w:r>
            <w:r w:rsidR="00CB2F71" w:rsidRPr="00CB2F71">
              <w:t xml:space="preserve">n offer from one of the speakers to talk about </w:t>
            </w:r>
            <w:proofErr w:type="gramStart"/>
            <w:r w:rsidR="00CB2F71" w:rsidRPr="00CB2F71">
              <w:t>Green and Blue</w:t>
            </w:r>
            <w:proofErr w:type="gramEnd"/>
            <w:r w:rsidR="00CB2F71" w:rsidRPr="00CB2F71">
              <w:t xml:space="preserve"> spaces. </w:t>
            </w:r>
            <w:r w:rsidR="00485E08">
              <w:t xml:space="preserve">Would be worth </w:t>
            </w:r>
            <w:r w:rsidR="00A8577E">
              <w:t>connecting with CILIP NW</w:t>
            </w:r>
            <w:r w:rsidR="00B95DDE">
              <w:t xml:space="preserve"> </w:t>
            </w:r>
            <w:proofErr w:type="gramStart"/>
            <w:r w:rsidR="00B95DDE">
              <w:t>also</w:t>
            </w:r>
            <w:proofErr w:type="gramEnd"/>
          </w:p>
          <w:p w14:paraId="22DD4668" w14:textId="44343CE9" w:rsidR="00A8577E" w:rsidRDefault="00A8577E" w:rsidP="009C3584">
            <w:r>
              <w:t xml:space="preserve">SS said it would be good to encourage people </w:t>
            </w:r>
            <w:r w:rsidR="00B95DDE">
              <w:t xml:space="preserve">to ask </w:t>
            </w:r>
            <w:r>
              <w:t xml:space="preserve">LIHNN </w:t>
            </w:r>
            <w:r w:rsidR="00B95DDE">
              <w:t xml:space="preserve">for </w:t>
            </w:r>
            <w:r>
              <w:t>support. Not a problem if its virtual</w:t>
            </w:r>
            <w:r w:rsidR="00F16846">
              <w:t>.</w:t>
            </w:r>
          </w:p>
          <w:p w14:paraId="13EA269E" w14:textId="798335F0" w:rsidR="00F16846" w:rsidRDefault="00F16846" w:rsidP="009C3584">
            <w:r>
              <w:t xml:space="preserve">SS said we need to ensure we strengthen our identity and acknowledge our partnership </w:t>
            </w:r>
            <w:proofErr w:type="gramStart"/>
            <w:r>
              <w:t>work</w:t>
            </w:r>
            <w:proofErr w:type="gramEnd"/>
            <w:r>
              <w:t xml:space="preserve"> </w:t>
            </w:r>
          </w:p>
          <w:p w14:paraId="02988556" w14:textId="0AF75525" w:rsidR="008931FF" w:rsidRDefault="008931FF" w:rsidP="009C3584">
            <w:r>
              <w:t xml:space="preserve">KN to link Karen Storms to John and Andrew </w:t>
            </w:r>
          </w:p>
          <w:p w14:paraId="06F5F263" w14:textId="77777777" w:rsidR="00F16846" w:rsidRDefault="00F16846" w:rsidP="009C3584"/>
          <w:p w14:paraId="220035D2" w14:textId="501B9248" w:rsidR="00F16846" w:rsidRDefault="00F16846" w:rsidP="009C3584">
            <w:r>
              <w:t>Wider professionals programme:</w:t>
            </w:r>
          </w:p>
          <w:p w14:paraId="26CC1A62" w14:textId="12FB4C59" w:rsidR="00F16846" w:rsidRDefault="003E0A75" w:rsidP="009C3584">
            <w:r>
              <w:t xml:space="preserve">LIHNN and CILIP NW have jointly been delivering a Wider Professionals Speaker programme to support colleagues with evidence for professional registration. Since February 2023 a </w:t>
            </w:r>
            <w:proofErr w:type="gramStart"/>
            <w:r>
              <w:t>45 minute</w:t>
            </w:r>
            <w:proofErr w:type="gramEnd"/>
            <w:r>
              <w:t xml:space="preserve"> virtual session has been held on a monthly basis with </w:t>
            </w:r>
            <w:r w:rsidR="009F54F3">
              <w:t>almost</w:t>
            </w:r>
            <w:r>
              <w:t xml:space="preserve"> 70 attendees across the sessions to date. Sessions have included:</w:t>
            </w:r>
          </w:p>
          <w:p w14:paraId="1FE67407" w14:textId="60414CBD" w:rsidR="003E0A75" w:rsidRDefault="003E0A75" w:rsidP="009C3584">
            <w:r>
              <w:t>Gemma White – School and academic libraries</w:t>
            </w:r>
          </w:p>
          <w:p w14:paraId="122E85FA" w14:textId="1AFEAEC1" w:rsidR="003E0A75" w:rsidRDefault="003E0A75" w:rsidP="009C3584">
            <w:r>
              <w:t>Paula Younger - Health Literacy (collaborative project with NHS and public libraries)</w:t>
            </w:r>
          </w:p>
          <w:p w14:paraId="3564E432" w14:textId="6FAC6C35" w:rsidR="003E0A75" w:rsidRDefault="002F251E" w:rsidP="009C3584">
            <w:r>
              <w:t xml:space="preserve">Hong-Anh Nguyen – Working outside your job </w:t>
            </w:r>
            <w:proofErr w:type="gramStart"/>
            <w:r>
              <w:t>description</w:t>
            </w:r>
            <w:proofErr w:type="gramEnd"/>
          </w:p>
          <w:p w14:paraId="1A82FFED" w14:textId="3CFFB1E4" w:rsidR="002F251E" w:rsidRDefault="002F251E" w:rsidP="009C3584">
            <w:r>
              <w:t>Clare Pye and Emma Fitzsimmons – KM at United Utilities</w:t>
            </w:r>
          </w:p>
          <w:p w14:paraId="4F600118" w14:textId="77777777" w:rsidR="002F251E" w:rsidRDefault="002F251E" w:rsidP="009C3584"/>
          <w:p w14:paraId="5A133AF1" w14:textId="017EE6FC" w:rsidR="002F251E" w:rsidRDefault="002F251E" w:rsidP="009C3584">
            <w:r>
              <w:t>Upcoming sessions:</w:t>
            </w:r>
          </w:p>
          <w:p w14:paraId="6D6CCC28" w14:textId="5900C3FB" w:rsidR="002F251E" w:rsidRDefault="00B51DEF" w:rsidP="009C3584">
            <w:r>
              <w:t xml:space="preserve">Kira Cox – </w:t>
            </w:r>
            <w:proofErr w:type="gramStart"/>
            <w:r>
              <w:t>Social media</w:t>
            </w:r>
            <w:proofErr w:type="gramEnd"/>
            <w:r>
              <w:t xml:space="preserve"> at the University of Liverpool library</w:t>
            </w:r>
          </w:p>
          <w:p w14:paraId="6AD3545F" w14:textId="008BB8CC" w:rsidR="00B51DEF" w:rsidRDefault="00B51DEF" w:rsidP="009C3584">
            <w:r>
              <w:t xml:space="preserve">Martin Kratz – Manchester Poetry library </w:t>
            </w:r>
          </w:p>
          <w:p w14:paraId="4D4C2E98" w14:textId="70F107D3" w:rsidR="003E0A75" w:rsidRDefault="00B51DEF" w:rsidP="009C3584">
            <w:r>
              <w:t xml:space="preserve">More dates and speakers to follow </w:t>
            </w:r>
            <w:r w:rsidR="00AD7631">
              <w:t xml:space="preserve">for </w:t>
            </w:r>
            <w:proofErr w:type="gramStart"/>
            <w:r w:rsidR="00AD7631">
              <w:t>2023</w:t>
            </w:r>
            <w:proofErr w:type="gramEnd"/>
          </w:p>
          <w:p w14:paraId="2B3A5449" w14:textId="400BC92C" w:rsidR="00CB1B60" w:rsidRDefault="00CB1B60" w:rsidP="009C358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22EAA3F" w14:textId="77777777" w:rsidR="00993A54" w:rsidRDefault="00993A54" w:rsidP="00F1678A">
            <w:pPr>
              <w:pStyle w:val="Header"/>
              <w:rPr>
                <w:szCs w:val="24"/>
                <w:lang w:val="en-GB" w:bidi="dv-MV"/>
              </w:rPr>
            </w:pPr>
          </w:p>
          <w:p w14:paraId="32969F8E" w14:textId="77777777" w:rsidR="00B95DDE" w:rsidRDefault="00B95DDE" w:rsidP="00F1678A">
            <w:pPr>
              <w:pStyle w:val="Header"/>
              <w:rPr>
                <w:szCs w:val="24"/>
                <w:lang w:val="en-GB" w:bidi="dv-MV"/>
              </w:rPr>
            </w:pPr>
          </w:p>
          <w:p w14:paraId="133D3BB7" w14:textId="77777777" w:rsidR="00B95DDE" w:rsidRDefault="00B95DDE" w:rsidP="00F1678A">
            <w:pPr>
              <w:pStyle w:val="Header"/>
              <w:rPr>
                <w:szCs w:val="24"/>
                <w:lang w:val="en-GB" w:bidi="dv-MV"/>
              </w:rPr>
            </w:pPr>
          </w:p>
          <w:p w14:paraId="456AF75C" w14:textId="77777777" w:rsidR="00B95DDE" w:rsidRDefault="00B95DDE" w:rsidP="00F1678A">
            <w:pPr>
              <w:pStyle w:val="Header"/>
              <w:rPr>
                <w:szCs w:val="24"/>
                <w:lang w:val="en-GB" w:bidi="dv-MV"/>
              </w:rPr>
            </w:pPr>
          </w:p>
          <w:p w14:paraId="2C35AC07" w14:textId="77777777" w:rsidR="00B95DDE" w:rsidRDefault="00B95DDE" w:rsidP="00F1678A">
            <w:pPr>
              <w:pStyle w:val="Header"/>
              <w:rPr>
                <w:szCs w:val="24"/>
                <w:lang w:val="en-GB" w:bidi="dv-MV"/>
              </w:rPr>
            </w:pPr>
          </w:p>
          <w:p w14:paraId="27D9AD61" w14:textId="77777777" w:rsidR="00B95DDE" w:rsidRDefault="00B95DDE" w:rsidP="00F1678A">
            <w:pPr>
              <w:pStyle w:val="Header"/>
              <w:rPr>
                <w:szCs w:val="24"/>
                <w:lang w:val="en-GB" w:bidi="dv-MV"/>
              </w:rPr>
            </w:pPr>
          </w:p>
          <w:p w14:paraId="167EDB21" w14:textId="77777777" w:rsidR="00B95DDE" w:rsidRDefault="00B95DDE" w:rsidP="00F1678A">
            <w:pPr>
              <w:pStyle w:val="Header"/>
              <w:rPr>
                <w:szCs w:val="24"/>
                <w:lang w:val="en-GB" w:bidi="dv-MV"/>
              </w:rPr>
            </w:pPr>
          </w:p>
          <w:p w14:paraId="48176AD4" w14:textId="77777777" w:rsidR="00B95DDE" w:rsidRDefault="00B95DDE" w:rsidP="00F1678A">
            <w:pPr>
              <w:pStyle w:val="Header"/>
              <w:rPr>
                <w:szCs w:val="24"/>
                <w:lang w:val="en-GB" w:bidi="dv-MV"/>
              </w:rPr>
            </w:pPr>
          </w:p>
          <w:p w14:paraId="157AEC37" w14:textId="77777777" w:rsidR="00B95DDE" w:rsidRDefault="00B95DDE" w:rsidP="00F1678A">
            <w:pPr>
              <w:pStyle w:val="Header"/>
              <w:rPr>
                <w:szCs w:val="24"/>
                <w:lang w:val="en-GB" w:bidi="dv-MV"/>
              </w:rPr>
            </w:pPr>
          </w:p>
          <w:p w14:paraId="3E7BBBF8" w14:textId="77777777" w:rsidR="00B95DDE" w:rsidRDefault="00B95DDE" w:rsidP="00F1678A">
            <w:pPr>
              <w:pStyle w:val="Header"/>
              <w:rPr>
                <w:szCs w:val="24"/>
                <w:lang w:val="en-GB" w:bidi="dv-MV"/>
              </w:rPr>
            </w:pPr>
          </w:p>
          <w:p w14:paraId="57B1B919" w14:textId="77777777" w:rsidR="00B95DDE" w:rsidRDefault="00B95DDE" w:rsidP="00F1678A">
            <w:pPr>
              <w:pStyle w:val="Header"/>
              <w:rPr>
                <w:szCs w:val="24"/>
                <w:lang w:val="en-GB" w:bidi="dv-MV"/>
              </w:rPr>
            </w:pPr>
          </w:p>
          <w:p w14:paraId="7D2EB0AE" w14:textId="77777777" w:rsidR="00B95DDE" w:rsidRDefault="00B95DDE" w:rsidP="00F1678A">
            <w:pPr>
              <w:pStyle w:val="Header"/>
              <w:rPr>
                <w:szCs w:val="24"/>
                <w:lang w:val="en-GB" w:bidi="dv-MV"/>
              </w:rPr>
            </w:pPr>
          </w:p>
          <w:p w14:paraId="55EF944E" w14:textId="77777777" w:rsidR="00B95DDE" w:rsidRDefault="00B95DDE" w:rsidP="00F1678A">
            <w:pPr>
              <w:pStyle w:val="Header"/>
              <w:rPr>
                <w:szCs w:val="24"/>
                <w:lang w:val="en-GB" w:bidi="dv-MV"/>
              </w:rPr>
            </w:pPr>
          </w:p>
          <w:p w14:paraId="60CFAF5E" w14:textId="77777777" w:rsidR="00B95DDE" w:rsidRDefault="00B95DDE" w:rsidP="00F1678A">
            <w:pPr>
              <w:pStyle w:val="Header"/>
              <w:rPr>
                <w:szCs w:val="24"/>
                <w:lang w:val="en-GB" w:bidi="dv-MV"/>
              </w:rPr>
            </w:pPr>
          </w:p>
          <w:p w14:paraId="77C04165" w14:textId="60817E7D" w:rsidR="00B95DDE" w:rsidRDefault="00B95DDE" w:rsidP="00F1678A">
            <w:pPr>
              <w:pStyle w:val="Header"/>
              <w:rPr>
                <w:szCs w:val="24"/>
                <w:lang w:val="en-GB" w:bidi="dv-MV"/>
              </w:rPr>
            </w:pPr>
            <w:r>
              <w:rPr>
                <w:szCs w:val="24"/>
                <w:lang w:val="en-GB" w:bidi="dv-MV"/>
              </w:rPr>
              <w:t>KN</w:t>
            </w:r>
          </w:p>
        </w:tc>
      </w:tr>
      <w:tr w:rsidR="00993A54" w14:paraId="0EB2A447" w14:textId="77777777" w:rsidTr="00A07D47">
        <w:trPr>
          <w:trHeight w:val="644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</w:tcPr>
          <w:p w14:paraId="0AE82E6D" w14:textId="7654F6A8" w:rsidR="00993A54" w:rsidRDefault="00993A54">
            <w:pPr>
              <w:pStyle w:val="Header"/>
              <w:jc w:val="center"/>
              <w:rPr>
                <w:sz w:val="22"/>
                <w:szCs w:val="22"/>
                <w:lang w:val="en-GB" w:bidi="dv-MV"/>
              </w:rPr>
            </w:pPr>
            <w:r>
              <w:rPr>
                <w:sz w:val="22"/>
                <w:szCs w:val="22"/>
                <w:lang w:val="en-GB" w:bidi="dv-MV"/>
              </w:rPr>
              <w:t>7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</w:tcBorders>
          </w:tcPr>
          <w:p w14:paraId="4020EAE8" w14:textId="720145EF" w:rsidR="00993A54" w:rsidRDefault="00993A54" w:rsidP="009C358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LIHNN HANDBOOK</w:t>
            </w:r>
          </w:p>
          <w:p w14:paraId="38F18AFD" w14:textId="2EC9755D" w:rsidR="00576233" w:rsidRDefault="00576233" w:rsidP="009C3584">
            <w:pPr>
              <w:rPr>
                <w:szCs w:val="24"/>
              </w:rPr>
            </w:pPr>
            <w:proofErr w:type="gramStart"/>
            <w:r w:rsidRPr="00576233">
              <w:rPr>
                <w:szCs w:val="24"/>
              </w:rPr>
              <w:t>TO c</w:t>
            </w:r>
            <w:r w:rsidR="004C0BF0">
              <w:rPr>
                <w:szCs w:val="24"/>
              </w:rPr>
              <w:t>ould</w:t>
            </w:r>
            <w:proofErr w:type="gramEnd"/>
            <w:r w:rsidR="004C0BF0">
              <w:rPr>
                <w:szCs w:val="24"/>
              </w:rPr>
              <w:t xml:space="preserve"> not </w:t>
            </w:r>
            <w:r w:rsidRPr="00576233">
              <w:rPr>
                <w:szCs w:val="24"/>
              </w:rPr>
              <w:t>find a copy of the handbook</w:t>
            </w:r>
            <w:r>
              <w:rPr>
                <w:szCs w:val="24"/>
              </w:rPr>
              <w:t xml:space="preserve"> – </w:t>
            </w:r>
            <w:r w:rsidR="00E05DBB">
              <w:rPr>
                <w:szCs w:val="24"/>
              </w:rPr>
              <w:t xml:space="preserve">agreed it is </w:t>
            </w:r>
            <w:r>
              <w:rPr>
                <w:szCs w:val="24"/>
              </w:rPr>
              <w:t>not worth updating</w:t>
            </w:r>
            <w:r w:rsidR="0044523F">
              <w:rPr>
                <w:szCs w:val="24"/>
              </w:rPr>
              <w:t xml:space="preserve"> and no one has asked</w:t>
            </w:r>
            <w:r w:rsidR="004C0BF0">
              <w:rPr>
                <w:szCs w:val="24"/>
              </w:rPr>
              <w:t xml:space="preserve"> for it.</w:t>
            </w:r>
          </w:p>
          <w:p w14:paraId="71E3049E" w14:textId="3E46BA0A" w:rsidR="0044523F" w:rsidRDefault="0044523F" w:rsidP="009C3584">
            <w:pPr>
              <w:rPr>
                <w:szCs w:val="24"/>
              </w:rPr>
            </w:pPr>
            <w:r>
              <w:rPr>
                <w:szCs w:val="24"/>
              </w:rPr>
              <w:t xml:space="preserve">SS said the same information is covered in induction and it would have been </w:t>
            </w:r>
            <w:r w:rsidR="00F16B0E">
              <w:rPr>
                <w:szCs w:val="24"/>
              </w:rPr>
              <w:t>really outdated.</w:t>
            </w:r>
          </w:p>
          <w:p w14:paraId="74BE431B" w14:textId="23DB1E98" w:rsidR="00F16B0E" w:rsidRDefault="004C0BF0" w:rsidP="009C3584">
            <w:pPr>
              <w:rPr>
                <w:szCs w:val="24"/>
              </w:rPr>
            </w:pPr>
            <w:r>
              <w:rPr>
                <w:szCs w:val="24"/>
              </w:rPr>
              <w:t>Most of the in</w:t>
            </w:r>
            <w:r w:rsidR="00F16B0E">
              <w:rPr>
                <w:szCs w:val="24"/>
              </w:rPr>
              <w:t>formation</w:t>
            </w:r>
            <w:r>
              <w:rPr>
                <w:szCs w:val="24"/>
              </w:rPr>
              <w:t xml:space="preserve"> included now available</w:t>
            </w:r>
            <w:r w:rsidR="00F16B0E">
              <w:rPr>
                <w:szCs w:val="24"/>
              </w:rPr>
              <w:t xml:space="preserve"> on KLS North </w:t>
            </w:r>
            <w:proofErr w:type="gramStart"/>
            <w:r w:rsidR="00F16B0E">
              <w:rPr>
                <w:szCs w:val="24"/>
              </w:rPr>
              <w:t>website</w:t>
            </w:r>
            <w:proofErr w:type="gramEnd"/>
            <w:r w:rsidR="00F16B0E">
              <w:rPr>
                <w:szCs w:val="24"/>
              </w:rPr>
              <w:t xml:space="preserve"> </w:t>
            </w:r>
          </w:p>
          <w:p w14:paraId="0849BC01" w14:textId="59694C0A" w:rsidR="00576233" w:rsidRPr="00576233" w:rsidRDefault="00576233" w:rsidP="009C358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FBE32E1" w14:textId="77777777" w:rsidR="00993A54" w:rsidRDefault="00993A54" w:rsidP="00F1678A">
            <w:pPr>
              <w:pStyle w:val="Header"/>
              <w:rPr>
                <w:szCs w:val="24"/>
                <w:lang w:val="en-GB" w:bidi="dv-MV"/>
              </w:rPr>
            </w:pPr>
          </w:p>
        </w:tc>
      </w:tr>
      <w:tr w:rsidR="00242650" w14:paraId="0DE7DED9" w14:textId="77777777">
        <w:trPr>
          <w:trHeight w:val="430"/>
        </w:trPr>
        <w:tc>
          <w:tcPr>
            <w:tcW w:w="1101" w:type="dxa"/>
            <w:tcBorders>
              <w:right w:val="single" w:sz="4" w:space="0" w:color="auto"/>
            </w:tcBorders>
          </w:tcPr>
          <w:p w14:paraId="041E35DF" w14:textId="11CAC86A" w:rsidR="00242650" w:rsidRDefault="00993A54" w:rsidP="00242650">
            <w:pPr>
              <w:pStyle w:val="Header"/>
              <w:jc w:val="center"/>
              <w:rPr>
                <w:sz w:val="22"/>
                <w:szCs w:val="22"/>
                <w:lang w:val="en-GB" w:bidi="dv-MV"/>
              </w:rPr>
            </w:pPr>
            <w:r>
              <w:rPr>
                <w:sz w:val="22"/>
                <w:szCs w:val="22"/>
                <w:lang w:val="en-GB" w:bidi="dv-MV"/>
              </w:rPr>
              <w:lastRenderedPageBreak/>
              <w:t>8</w:t>
            </w:r>
          </w:p>
        </w:tc>
        <w:tc>
          <w:tcPr>
            <w:tcW w:w="7512" w:type="dxa"/>
            <w:tcBorders>
              <w:left w:val="single" w:sz="4" w:space="0" w:color="auto"/>
            </w:tcBorders>
          </w:tcPr>
          <w:p w14:paraId="16055E37" w14:textId="77777777" w:rsidR="00242650" w:rsidRDefault="00242650" w:rsidP="00242650">
            <w:pPr>
              <w:pStyle w:val="Header"/>
              <w:ind w:left="34"/>
              <w:rPr>
                <w:b/>
                <w:sz w:val="22"/>
                <w:szCs w:val="22"/>
                <w:lang w:val="en-GB" w:bidi="dv-MV"/>
              </w:rPr>
            </w:pPr>
            <w:r>
              <w:rPr>
                <w:b/>
                <w:sz w:val="22"/>
                <w:szCs w:val="22"/>
                <w:lang w:val="en-GB" w:bidi="dv-MV"/>
              </w:rPr>
              <w:t>DATE &amp; TIME OF NEXT MEETING</w:t>
            </w:r>
            <w:r w:rsidR="005E2376">
              <w:rPr>
                <w:b/>
                <w:sz w:val="22"/>
                <w:szCs w:val="22"/>
                <w:lang w:val="en-GB" w:bidi="dv-MV"/>
              </w:rPr>
              <w:t>(S)</w:t>
            </w:r>
          </w:p>
          <w:p w14:paraId="66FC3247" w14:textId="77777777" w:rsidR="00AC2D0C" w:rsidRPr="0033644B" w:rsidRDefault="00AC2D0C" w:rsidP="00242650">
            <w:pPr>
              <w:pStyle w:val="Header"/>
              <w:ind w:left="34"/>
              <w:rPr>
                <w:bCs/>
                <w:szCs w:val="24"/>
                <w:lang w:val="en-GB" w:bidi="dv-MV"/>
              </w:rPr>
            </w:pPr>
          </w:p>
          <w:p w14:paraId="07A39631" w14:textId="7823DE0F" w:rsidR="000A238C" w:rsidRDefault="00AC2D0C" w:rsidP="00B528B9">
            <w:pPr>
              <w:pStyle w:val="Header"/>
              <w:rPr>
                <w:bCs/>
                <w:szCs w:val="24"/>
                <w:lang w:val="en-GB" w:bidi="dv-MV"/>
              </w:rPr>
            </w:pPr>
            <w:r w:rsidRPr="0033644B">
              <w:rPr>
                <w:bCs/>
                <w:szCs w:val="24"/>
                <w:lang w:val="en-GB" w:bidi="dv-MV"/>
              </w:rPr>
              <w:t xml:space="preserve">Tuesday </w:t>
            </w:r>
            <w:r w:rsidR="000A238C" w:rsidRPr="0033644B">
              <w:rPr>
                <w:bCs/>
                <w:szCs w:val="24"/>
                <w:lang w:val="en-GB" w:bidi="dv-MV"/>
              </w:rPr>
              <w:t>6</w:t>
            </w:r>
            <w:r w:rsidR="000A238C" w:rsidRPr="0033644B">
              <w:rPr>
                <w:bCs/>
                <w:szCs w:val="24"/>
                <w:vertAlign w:val="superscript"/>
                <w:lang w:val="en-GB" w:bidi="dv-MV"/>
              </w:rPr>
              <w:t>th</w:t>
            </w:r>
            <w:r w:rsidR="000A238C" w:rsidRPr="0033644B">
              <w:rPr>
                <w:bCs/>
                <w:szCs w:val="24"/>
                <w:lang w:val="en-GB" w:bidi="dv-MV"/>
              </w:rPr>
              <w:t xml:space="preserve"> June</w:t>
            </w:r>
            <w:r w:rsidRPr="0033644B">
              <w:rPr>
                <w:bCs/>
                <w:szCs w:val="24"/>
                <w:lang w:val="en-GB" w:bidi="dv-MV"/>
              </w:rPr>
              <w:t xml:space="preserve"> 2023</w:t>
            </w:r>
            <w:r w:rsidR="000A238C" w:rsidRPr="0033644B">
              <w:rPr>
                <w:bCs/>
                <w:szCs w:val="24"/>
                <w:lang w:val="en-GB" w:bidi="dv-MV"/>
              </w:rPr>
              <w:t xml:space="preserve"> – </w:t>
            </w:r>
            <w:r w:rsidRPr="0033644B">
              <w:rPr>
                <w:bCs/>
                <w:szCs w:val="24"/>
                <w:lang w:val="en-GB" w:bidi="dv-MV"/>
              </w:rPr>
              <w:t xml:space="preserve">LIHNN AGM followed by </w:t>
            </w:r>
            <w:r w:rsidR="0033644B" w:rsidRPr="0033644B">
              <w:rPr>
                <w:bCs/>
                <w:szCs w:val="24"/>
                <w:lang w:val="en-GB" w:bidi="dv-MV"/>
              </w:rPr>
              <w:t xml:space="preserve">in-person </w:t>
            </w:r>
            <w:r w:rsidRPr="0033644B">
              <w:rPr>
                <w:bCs/>
                <w:szCs w:val="24"/>
                <w:lang w:val="en-GB" w:bidi="dv-MV"/>
              </w:rPr>
              <w:t xml:space="preserve">committee meeting </w:t>
            </w:r>
            <w:r w:rsidR="00E06105">
              <w:rPr>
                <w:bCs/>
                <w:szCs w:val="24"/>
                <w:lang w:val="en-GB" w:bidi="dv-MV"/>
              </w:rPr>
              <w:t>2pm-3pm</w:t>
            </w:r>
            <w:r w:rsidR="009C4652">
              <w:rPr>
                <w:bCs/>
                <w:szCs w:val="24"/>
                <w:lang w:val="en-GB" w:bidi="dv-MV"/>
              </w:rPr>
              <w:t xml:space="preserve"> (committee meeting to be held at Liverpool Central library</w:t>
            </w:r>
            <w:r w:rsidR="00F21778">
              <w:rPr>
                <w:bCs/>
                <w:szCs w:val="24"/>
                <w:lang w:val="en-GB" w:bidi="dv-MV"/>
              </w:rPr>
              <w:t xml:space="preserve"> (room name: Collaborate) booked 2-15:30pm</w:t>
            </w:r>
          </w:p>
          <w:p w14:paraId="5D9E097C" w14:textId="77777777" w:rsidR="00B528B9" w:rsidRDefault="00B528B9" w:rsidP="00B528B9">
            <w:pPr>
              <w:pStyle w:val="Header"/>
              <w:rPr>
                <w:bCs/>
                <w:szCs w:val="24"/>
                <w:lang w:val="en-GB" w:bidi="dv-MV"/>
              </w:rPr>
            </w:pPr>
          </w:p>
          <w:p w14:paraId="093408C3" w14:textId="568F2E3E" w:rsidR="00B528B9" w:rsidRDefault="00DB177A" w:rsidP="00B528B9">
            <w:pPr>
              <w:pStyle w:val="Header"/>
              <w:rPr>
                <w:bCs/>
                <w:szCs w:val="24"/>
                <w:lang w:val="en-GB" w:bidi="dv-MV"/>
              </w:rPr>
            </w:pPr>
            <w:r>
              <w:rPr>
                <w:bCs/>
                <w:szCs w:val="24"/>
                <w:lang w:val="en-GB" w:bidi="dv-MV"/>
              </w:rPr>
              <w:t xml:space="preserve">Tuesday </w:t>
            </w:r>
            <w:r w:rsidR="00830ED3">
              <w:rPr>
                <w:bCs/>
                <w:szCs w:val="24"/>
                <w:lang w:val="en-GB" w:bidi="dv-MV"/>
              </w:rPr>
              <w:t>4</w:t>
            </w:r>
            <w:r w:rsidR="00830ED3" w:rsidRPr="00830ED3">
              <w:rPr>
                <w:bCs/>
                <w:szCs w:val="24"/>
                <w:vertAlign w:val="superscript"/>
                <w:lang w:val="en-GB" w:bidi="dv-MV"/>
              </w:rPr>
              <w:t>th</w:t>
            </w:r>
            <w:r w:rsidR="00830ED3">
              <w:rPr>
                <w:bCs/>
                <w:szCs w:val="24"/>
                <w:lang w:val="en-GB" w:bidi="dv-MV"/>
              </w:rPr>
              <w:t xml:space="preserve"> July 10-11</w:t>
            </w:r>
          </w:p>
          <w:p w14:paraId="1700A620" w14:textId="20B61B56" w:rsidR="00FE1A90" w:rsidRDefault="00DB177A" w:rsidP="00B528B9">
            <w:pPr>
              <w:pStyle w:val="Header"/>
              <w:rPr>
                <w:bCs/>
                <w:szCs w:val="24"/>
                <w:lang w:val="en-GB" w:bidi="dv-MV"/>
              </w:rPr>
            </w:pPr>
            <w:r>
              <w:rPr>
                <w:bCs/>
                <w:szCs w:val="24"/>
                <w:lang w:val="en-GB" w:bidi="dv-MV"/>
              </w:rPr>
              <w:t xml:space="preserve">Tuesday </w:t>
            </w:r>
            <w:r w:rsidR="00FE1A90">
              <w:rPr>
                <w:bCs/>
                <w:szCs w:val="24"/>
                <w:lang w:val="en-GB" w:bidi="dv-MV"/>
              </w:rPr>
              <w:t>1</w:t>
            </w:r>
            <w:r w:rsidR="00D143B7">
              <w:rPr>
                <w:bCs/>
                <w:szCs w:val="24"/>
                <w:lang w:val="en-GB" w:bidi="dv-MV"/>
              </w:rPr>
              <w:t>5</w:t>
            </w:r>
            <w:r w:rsidR="00FE1A90" w:rsidRPr="00FE1A90">
              <w:rPr>
                <w:bCs/>
                <w:szCs w:val="24"/>
                <w:vertAlign w:val="superscript"/>
                <w:lang w:val="en-GB" w:bidi="dv-MV"/>
              </w:rPr>
              <w:t>th</w:t>
            </w:r>
            <w:r w:rsidR="00FE1A90">
              <w:rPr>
                <w:bCs/>
                <w:szCs w:val="24"/>
                <w:lang w:val="en-GB" w:bidi="dv-MV"/>
              </w:rPr>
              <w:t xml:space="preserve"> August</w:t>
            </w:r>
            <w:r w:rsidR="00D143B7">
              <w:rPr>
                <w:bCs/>
                <w:szCs w:val="24"/>
                <w:lang w:val="en-GB" w:bidi="dv-MV"/>
              </w:rPr>
              <w:t xml:space="preserve"> 15:30-16:30</w:t>
            </w:r>
          </w:p>
          <w:p w14:paraId="7B01CDA8" w14:textId="6D9768A6" w:rsidR="00D143B7" w:rsidRPr="0033644B" w:rsidRDefault="00DB177A" w:rsidP="00B528B9">
            <w:pPr>
              <w:pStyle w:val="Header"/>
              <w:rPr>
                <w:bCs/>
                <w:szCs w:val="24"/>
                <w:lang w:val="en-GB" w:bidi="dv-MV"/>
              </w:rPr>
            </w:pPr>
            <w:r>
              <w:rPr>
                <w:bCs/>
                <w:szCs w:val="24"/>
                <w:lang w:val="en-GB" w:bidi="dv-MV"/>
              </w:rPr>
              <w:t xml:space="preserve">Tuesday </w:t>
            </w:r>
            <w:r w:rsidR="00A57032">
              <w:rPr>
                <w:bCs/>
                <w:szCs w:val="24"/>
                <w:lang w:val="en-GB" w:bidi="dv-MV"/>
              </w:rPr>
              <w:t>5</w:t>
            </w:r>
            <w:r w:rsidR="00A57032" w:rsidRPr="00A57032">
              <w:rPr>
                <w:bCs/>
                <w:szCs w:val="24"/>
                <w:vertAlign w:val="superscript"/>
                <w:lang w:val="en-GB" w:bidi="dv-MV"/>
              </w:rPr>
              <w:t>th</w:t>
            </w:r>
            <w:r w:rsidR="00A57032">
              <w:rPr>
                <w:bCs/>
                <w:szCs w:val="24"/>
                <w:lang w:val="en-GB" w:bidi="dv-MV"/>
              </w:rPr>
              <w:t xml:space="preserve"> September 10-11</w:t>
            </w:r>
          </w:p>
          <w:p w14:paraId="29C592B8" w14:textId="77777777" w:rsidR="00CD7846" w:rsidRDefault="00CD7846" w:rsidP="00381D89">
            <w:pPr>
              <w:rPr>
                <w:b/>
                <w:sz w:val="22"/>
                <w:szCs w:val="22"/>
                <w:lang w:val="en-GB" w:bidi="dv-MV"/>
              </w:rPr>
            </w:pPr>
          </w:p>
        </w:tc>
        <w:tc>
          <w:tcPr>
            <w:tcW w:w="1560" w:type="dxa"/>
          </w:tcPr>
          <w:p w14:paraId="1B9A6A2C" w14:textId="77777777" w:rsidR="00242650" w:rsidRDefault="00242650" w:rsidP="00242650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</w:tc>
      </w:tr>
      <w:tr w:rsidR="00C17A84" w14:paraId="5E9C0CDA" w14:textId="77777777">
        <w:trPr>
          <w:trHeight w:val="430"/>
        </w:trPr>
        <w:tc>
          <w:tcPr>
            <w:tcW w:w="1101" w:type="dxa"/>
            <w:tcBorders>
              <w:right w:val="single" w:sz="4" w:space="0" w:color="auto"/>
            </w:tcBorders>
          </w:tcPr>
          <w:p w14:paraId="135CDB8A" w14:textId="1BE497F1" w:rsidR="00C17A84" w:rsidRDefault="00993A54" w:rsidP="00242650">
            <w:pPr>
              <w:pStyle w:val="Header"/>
              <w:jc w:val="center"/>
              <w:rPr>
                <w:sz w:val="22"/>
                <w:szCs w:val="22"/>
                <w:lang w:val="en-GB" w:bidi="dv-MV"/>
              </w:rPr>
            </w:pPr>
            <w:r>
              <w:rPr>
                <w:sz w:val="22"/>
                <w:szCs w:val="22"/>
                <w:lang w:val="en-GB" w:bidi="dv-MV"/>
              </w:rPr>
              <w:t>9</w:t>
            </w:r>
          </w:p>
        </w:tc>
        <w:tc>
          <w:tcPr>
            <w:tcW w:w="7512" w:type="dxa"/>
            <w:tcBorders>
              <w:left w:val="single" w:sz="4" w:space="0" w:color="auto"/>
            </w:tcBorders>
          </w:tcPr>
          <w:p w14:paraId="6C5EF327" w14:textId="77777777" w:rsidR="00C17A84" w:rsidRPr="00EF55F2" w:rsidRDefault="00C17A84" w:rsidP="00242650">
            <w:pPr>
              <w:pStyle w:val="Header"/>
              <w:ind w:left="34"/>
              <w:rPr>
                <w:b/>
                <w:szCs w:val="24"/>
                <w:lang w:val="en-GB" w:bidi="dv-MV"/>
              </w:rPr>
            </w:pPr>
            <w:r w:rsidRPr="00EF55F2">
              <w:rPr>
                <w:b/>
                <w:szCs w:val="24"/>
                <w:lang w:val="en-GB" w:bidi="dv-MV"/>
              </w:rPr>
              <w:t>AOB</w:t>
            </w:r>
          </w:p>
          <w:p w14:paraId="0E64CCBC" w14:textId="21641FE9" w:rsidR="00C75130" w:rsidRPr="00EF55F2" w:rsidRDefault="009845CF" w:rsidP="00993A54">
            <w:pPr>
              <w:pStyle w:val="Header"/>
              <w:rPr>
                <w:bCs/>
                <w:szCs w:val="24"/>
                <w:lang w:val="en-GB" w:bidi="dv-MV"/>
              </w:rPr>
            </w:pPr>
            <w:r>
              <w:rPr>
                <w:bCs/>
                <w:szCs w:val="24"/>
                <w:lang w:val="en-GB" w:bidi="dv-MV"/>
              </w:rPr>
              <w:t xml:space="preserve">None </w:t>
            </w:r>
          </w:p>
        </w:tc>
        <w:tc>
          <w:tcPr>
            <w:tcW w:w="1560" w:type="dxa"/>
          </w:tcPr>
          <w:p w14:paraId="4C0F0596" w14:textId="77777777" w:rsidR="00CC40A9" w:rsidRDefault="00CC40A9" w:rsidP="009C3584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512166D2" w14:textId="177BD331" w:rsidR="008F2E1F" w:rsidRDefault="008F2E1F" w:rsidP="009C3584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4C6876A2" w14:textId="260BDB16" w:rsidR="00E06105" w:rsidRDefault="00E06105" w:rsidP="009C3584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</w:tc>
      </w:tr>
    </w:tbl>
    <w:p w14:paraId="23A5E588" w14:textId="77777777" w:rsidR="007B5016" w:rsidRDefault="007B5016" w:rsidP="00E17270">
      <w:pPr>
        <w:pStyle w:val="Header"/>
        <w:tabs>
          <w:tab w:val="left" w:pos="1418"/>
        </w:tabs>
        <w:rPr>
          <w:sz w:val="2"/>
          <w:szCs w:val="2"/>
          <w:lang w:val="en-GB" w:bidi="dv-MV"/>
        </w:rPr>
      </w:pPr>
    </w:p>
    <w:sectPr w:rsidR="007B5016">
      <w:headerReference w:type="default" r:id="rId10"/>
      <w:type w:val="continuous"/>
      <w:pgSz w:w="11906" w:h="16838" w:code="9"/>
      <w:pgMar w:top="1440" w:right="964" w:bottom="510" w:left="964" w:header="720" w:footer="301" w:gutter="0"/>
      <w:paperSrc w:first="4" w:other="4"/>
      <w:cols w:space="851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E449E" w14:textId="77777777" w:rsidR="0099160E" w:rsidRDefault="0099160E">
      <w:r>
        <w:separator/>
      </w:r>
    </w:p>
  </w:endnote>
  <w:endnote w:type="continuationSeparator" w:id="0">
    <w:p w14:paraId="69F90EBB" w14:textId="77777777" w:rsidR="0099160E" w:rsidRDefault="0099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783C3" w14:textId="77777777" w:rsidR="007B5016" w:rsidRDefault="007B5016">
    <w:pPr>
      <w:rPr>
        <w:sz w:val="16"/>
        <w:szCs w:val="16"/>
        <w:lang w:val="en-GB"/>
      </w:rPr>
    </w:pPr>
    <w:r>
      <w:rPr>
        <w:sz w:val="16"/>
        <w:szCs w:val="16"/>
        <w:lang w:val="en-GB"/>
      </w:rPr>
      <w:t>________________________________________________________________________________________________________________</w:t>
    </w:r>
  </w:p>
  <w:p w14:paraId="5496B13F" w14:textId="2F698015" w:rsidR="007B5016" w:rsidRDefault="00482170">
    <w:pPr>
      <w:rPr>
        <w:rStyle w:val="PageNumber"/>
        <w:sz w:val="16"/>
        <w:szCs w:val="16"/>
        <w:lang w:val="en-GB"/>
      </w:rPr>
    </w:pPr>
    <w:r>
      <w:rPr>
        <w:sz w:val="16"/>
        <w:szCs w:val="16"/>
        <w:lang w:val="en-GB"/>
      </w:rPr>
      <w:t>Katie Nicholas</w:t>
    </w:r>
    <w:r>
      <w:rPr>
        <w:sz w:val="16"/>
        <w:szCs w:val="16"/>
        <w:lang w:val="en-GB"/>
      </w:rPr>
      <w:tab/>
    </w:r>
    <w:r>
      <w:rPr>
        <w:sz w:val="16"/>
        <w:szCs w:val="16"/>
        <w:lang w:val="en-GB"/>
      </w:rPr>
      <w:tab/>
    </w:r>
    <w:r>
      <w:rPr>
        <w:sz w:val="16"/>
        <w:szCs w:val="16"/>
        <w:lang w:val="en-GB"/>
      </w:rPr>
      <w:tab/>
    </w:r>
    <w:r w:rsidR="007B5016">
      <w:rPr>
        <w:sz w:val="16"/>
        <w:szCs w:val="16"/>
        <w:lang w:val="en-GB"/>
      </w:rPr>
      <w:t xml:space="preserve">Page </w:t>
    </w:r>
    <w:r w:rsidR="007B5016">
      <w:rPr>
        <w:rStyle w:val="PageNumber"/>
        <w:sz w:val="16"/>
        <w:szCs w:val="16"/>
        <w:lang w:val="en-GB"/>
      </w:rPr>
      <w:fldChar w:fldCharType="begin"/>
    </w:r>
    <w:r w:rsidR="007B5016">
      <w:rPr>
        <w:rStyle w:val="PageNumber"/>
        <w:sz w:val="16"/>
        <w:szCs w:val="16"/>
        <w:lang w:val="en-GB"/>
      </w:rPr>
      <w:instrText xml:space="preserve"> PAGE </w:instrText>
    </w:r>
    <w:r w:rsidR="007B5016">
      <w:rPr>
        <w:rStyle w:val="PageNumber"/>
        <w:sz w:val="16"/>
        <w:szCs w:val="16"/>
        <w:lang w:val="en-GB"/>
      </w:rPr>
      <w:fldChar w:fldCharType="separate"/>
    </w:r>
    <w:r w:rsidR="00B32264">
      <w:rPr>
        <w:rStyle w:val="PageNumber"/>
        <w:noProof/>
        <w:sz w:val="16"/>
        <w:szCs w:val="16"/>
        <w:lang w:val="en-GB"/>
      </w:rPr>
      <w:t>3</w:t>
    </w:r>
    <w:r w:rsidR="007B5016">
      <w:rPr>
        <w:rStyle w:val="PageNumber"/>
        <w:sz w:val="16"/>
        <w:szCs w:val="16"/>
        <w:lang w:val="en-GB"/>
      </w:rPr>
      <w:fldChar w:fldCharType="end"/>
    </w:r>
    <w:r w:rsidR="007B5016">
      <w:rPr>
        <w:rStyle w:val="PageNumber"/>
        <w:sz w:val="16"/>
        <w:szCs w:val="16"/>
        <w:lang w:val="en-GB"/>
      </w:rPr>
      <w:t xml:space="preserve"> of </w:t>
    </w:r>
    <w:r w:rsidR="007B5016">
      <w:rPr>
        <w:rStyle w:val="PageNumber"/>
        <w:sz w:val="16"/>
        <w:szCs w:val="16"/>
        <w:lang w:val="en-GB"/>
      </w:rPr>
      <w:fldChar w:fldCharType="begin"/>
    </w:r>
    <w:r w:rsidR="007B5016">
      <w:rPr>
        <w:rStyle w:val="PageNumber"/>
        <w:sz w:val="16"/>
        <w:szCs w:val="16"/>
        <w:lang w:val="en-GB"/>
      </w:rPr>
      <w:instrText xml:space="preserve"> NUMPAGES </w:instrText>
    </w:r>
    <w:r w:rsidR="007B5016">
      <w:rPr>
        <w:rStyle w:val="PageNumber"/>
        <w:sz w:val="16"/>
        <w:szCs w:val="16"/>
        <w:lang w:val="en-GB"/>
      </w:rPr>
      <w:fldChar w:fldCharType="separate"/>
    </w:r>
    <w:r w:rsidR="00B32264">
      <w:rPr>
        <w:rStyle w:val="PageNumber"/>
        <w:noProof/>
        <w:sz w:val="16"/>
        <w:szCs w:val="16"/>
        <w:lang w:val="en-GB"/>
      </w:rPr>
      <w:t>3</w:t>
    </w:r>
    <w:r w:rsidR="007B5016">
      <w:rPr>
        <w:rStyle w:val="PageNumber"/>
        <w:sz w:val="16"/>
        <w:szCs w:val="16"/>
        <w:lang w:val="en-GB"/>
      </w:rPr>
      <w:fldChar w:fldCharType="end"/>
    </w:r>
    <w:r>
      <w:rPr>
        <w:rStyle w:val="PageNumber"/>
        <w:sz w:val="16"/>
        <w:szCs w:val="16"/>
        <w:lang w:val="en-GB"/>
      </w:rPr>
      <w:t xml:space="preserve"> </w:t>
    </w:r>
    <w:r>
      <w:rPr>
        <w:rStyle w:val="PageNumber"/>
        <w:sz w:val="16"/>
        <w:szCs w:val="16"/>
        <w:lang w:val="en-GB"/>
      </w:rPr>
      <w:tab/>
    </w:r>
    <w:r>
      <w:rPr>
        <w:rStyle w:val="PageNumber"/>
        <w:sz w:val="16"/>
        <w:szCs w:val="16"/>
        <w:lang w:val="en-GB"/>
      </w:rPr>
      <w:tab/>
    </w:r>
    <w:r>
      <w:rPr>
        <w:rStyle w:val="PageNumber"/>
        <w:sz w:val="16"/>
        <w:szCs w:val="16"/>
        <w:lang w:val="en-GB"/>
      </w:rPr>
      <w:tab/>
    </w:r>
    <w:r>
      <w:rPr>
        <w:rStyle w:val="PageNumber"/>
        <w:sz w:val="16"/>
        <w:szCs w:val="16"/>
        <w:lang w:val="en-GB"/>
      </w:rPr>
      <w:tab/>
    </w:r>
    <w:r>
      <w:rPr>
        <w:rStyle w:val="PageNumber"/>
        <w:sz w:val="16"/>
        <w:szCs w:val="16"/>
        <w:lang w:val="en-GB"/>
      </w:rPr>
      <w:tab/>
      <w:t xml:space="preserve">Date </w:t>
    </w:r>
    <w:r w:rsidR="009F558F">
      <w:rPr>
        <w:rStyle w:val="PageNumber"/>
        <w:sz w:val="16"/>
        <w:szCs w:val="16"/>
        <w:lang w:val="en-GB"/>
      </w:rPr>
      <w:t>23</w:t>
    </w:r>
    <w:r w:rsidR="00FA262E">
      <w:rPr>
        <w:rStyle w:val="PageNumber"/>
        <w:sz w:val="16"/>
        <w:szCs w:val="16"/>
        <w:lang w:val="en-GB"/>
      </w:rPr>
      <w:t>/</w:t>
    </w:r>
    <w:r w:rsidR="009F558F">
      <w:rPr>
        <w:rStyle w:val="PageNumber"/>
        <w:sz w:val="16"/>
        <w:szCs w:val="16"/>
        <w:lang w:val="en-GB"/>
      </w:rPr>
      <w:t>5</w:t>
    </w:r>
    <w:r w:rsidR="00FA262E">
      <w:rPr>
        <w:rStyle w:val="PageNumber"/>
        <w:sz w:val="16"/>
        <w:szCs w:val="16"/>
        <w:lang w:val="en-GB"/>
      </w:rPr>
      <w:t>/2023</w:t>
    </w:r>
  </w:p>
  <w:p w14:paraId="341A9CD2" w14:textId="77777777" w:rsidR="007B5016" w:rsidRDefault="007B5016">
    <w:pPr>
      <w:rPr>
        <w:rStyle w:val="PageNumber"/>
        <w:sz w:val="16"/>
        <w:szCs w:val="16"/>
        <w:lang w:val="en-GB"/>
      </w:rPr>
    </w:pPr>
    <w:r>
      <w:rPr>
        <w:rStyle w:val="PageNumber"/>
        <w:sz w:val="16"/>
        <w:szCs w:val="16"/>
        <w:lang w:val="en-GB"/>
      </w:rPr>
      <w:tab/>
    </w:r>
    <w:r>
      <w:rPr>
        <w:rStyle w:val="PageNumber"/>
        <w:sz w:val="16"/>
        <w:szCs w:val="16"/>
        <w:lang w:val="en-GB"/>
      </w:rPr>
      <w:tab/>
    </w:r>
    <w:r>
      <w:rPr>
        <w:rStyle w:val="PageNumber"/>
        <w:sz w:val="16"/>
        <w:szCs w:val="16"/>
        <w:lang w:val="en-GB"/>
      </w:rPr>
      <w:tab/>
    </w:r>
    <w:r>
      <w:rPr>
        <w:rStyle w:val="PageNumber"/>
        <w:sz w:val="16"/>
        <w:szCs w:val="16"/>
        <w:lang w:val="en-GB"/>
      </w:rPr>
      <w:tab/>
    </w:r>
    <w:r>
      <w:rPr>
        <w:rStyle w:val="PageNumber"/>
        <w:sz w:val="16"/>
        <w:szCs w:val="16"/>
        <w:lang w:val="en-GB"/>
      </w:rPr>
      <w:tab/>
    </w:r>
    <w:r>
      <w:rPr>
        <w:rStyle w:val="PageNumber"/>
        <w:sz w:val="16"/>
        <w:szCs w:val="16"/>
        <w:lang w:val="en-GB"/>
      </w:rPr>
      <w:tab/>
    </w:r>
    <w:r>
      <w:rPr>
        <w:rStyle w:val="PageNumber"/>
        <w:sz w:val="16"/>
        <w:szCs w:val="16"/>
        <w:lang w:val="en-GB"/>
      </w:rPr>
      <w:tab/>
    </w:r>
    <w:r>
      <w:rPr>
        <w:rStyle w:val="PageNumber"/>
        <w:sz w:val="16"/>
        <w:szCs w:val="16"/>
        <w:lang w:val="en-GB"/>
      </w:rPr>
      <w:tab/>
    </w:r>
    <w:r>
      <w:rPr>
        <w:rStyle w:val="PageNumber"/>
        <w:sz w:val="16"/>
        <w:szCs w:val="16"/>
        <w:lang w:val="en-GB"/>
      </w:rPr>
      <w:tab/>
    </w:r>
    <w:r>
      <w:rPr>
        <w:rStyle w:val="PageNumber"/>
        <w:sz w:val="16"/>
        <w:szCs w:val="16"/>
        <w:lang w:val="en-GB"/>
      </w:rPr>
      <w:tab/>
    </w:r>
    <w:r>
      <w:rPr>
        <w:rStyle w:val="PageNumber"/>
        <w:sz w:val="16"/>
        <w:szCs w:val="16"/>
        <w:lang w:val="en-GB"/>
      </w:rPr>
      <w:tab/>
    </w:r>
    <w:r>
      <w:rPr>
        <w:rStyle w:val="PageNumber"/>
        <w:sz w:val="16"/>
        <w:szCs w:val="16"/>
        <w:lang w:val="en-GB"/>
      </w:rPr>
      <w:tab/>
    </w:r>
  </w:p>
  <w:p w14:paraId="7BFF0372" w14:textId="77777777" w:rsidR="007B5016" w:rsidRDefault="007B5016">
    <w:pPr>
      <w:rPr>
        <w:rFonts w:cs="Arial"/>
        <w:b/>
        <w:sz w:val="16"/>
        <w:lang w:val="en-GB"/>
      </w:rPr>
    </w:pPr>
    <w:r>
      <w:rPr>
        <w:rFonts w:cs="Arial"/>
        <w:b/>
        <w:sz w:val="16"/>
        <w:lang w:val="en-GB"/>
      </w:rPr>
      <w:t xml:space="preserve">These minutes are an accurate record of the meeting subject </w:t>
    </w:r>
    <w:r>
      <w:rPr>
        <w:b/>
        <w:sz w:val="16"/>
        <w:lang w:val="en-GB"/>
      </w:rPr>
      <w:t>to amendments agreed at the subsequent meeting.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184C7" w14:textId="77777777" w:rsidR="0099160E" w:rsidRDefault="0099160E">
      <w:r>
        <w:separator/>
      </w:r>
    </w:p>
  </w:footnote>
  <w:footnote w:type="continuationSeparator" w:id="0">
    <w:p w14:paraId="65AB1049" w14:textId="77777777" w:rsidR="0099160E" w:rsidRDefault="00991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17A98" w14:textId="012F806E" w:rsidR="007B5016" w:rsidRDefault="00DB6757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22225C96" wp14:editId="241628FF">
          <wp:simplePos x="0" y="0"/>
          <wp:positionH relativeFrom="column">
            <wp:posOffset>-224155</wp:posOffset>
          </wp:positionH>
          <wp:positionV relativeFrom="paragraph">
            <wp:posOffset>-114300</wp:posOffset>
          </wp:positionV>
          <wp:extent cx="605155" cy="60515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D019" w14:textId="77777777" w:rsidR="007B5016" w:rsidRDefault="007B50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33F32" w14:textId="77777777" w:rsidR="007B5016" w:rsidRDefault="007B501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2BCA"/>
    <w:multiLevelType w:val="hybridMultilevel"/>
    <w:tmpl w:val="52FA9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66E79"/>
    <w:multiLevelType w:val="hybridMultilevel"/>
    <w:tmpl w:val="E6142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6604B"/>
    <w:multiLevelType w:val="hybridMultilevel"/>
    <w:tmpl w:val="EFD43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D20CD"/>
    <w:multiLevelType w:val="hybridMultilevel"/>
    <w:tmpl w:val="42960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A2502"/>
    <w:multiLevelType w:val="hybridMultilevel"/>
    <w:tmpl w:val="61EAB4C2"/>
    <w:lvl w:ilvl="0" w:tplc="AE00EA5C">
      <w:numFmt w:val="bullet"/>
      <w:lvlText w:val="-"/>
      <w:lvlJc w:val="left"/>
      <w:pPr>
        <w:ind w:left="39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 w15:restartNumberingAfterBreak="0">
    <w:nsid w:val="6EAE5CD0"/>
    <w:multiLevelType w:val="hybridMultilevel"/>
    <w:tmpl w:val="B2505662"/>
    <w:lvl w:ilvl="0" w:tplc="11B6DA5C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B3F2A"/>
    <w:multiLevelType w:val="hybridMultilevel"/>
    <w:tmpl w:val="3878DC4A"/>
    <w:lvl w:ilvl="0" w:tplc="01A437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1873838">
    <w:abstractNumId w:val="3"/>
  </w:num>
  <w:num w:numId="2" w16cid:durableId="2002856074">
    <w:abstractNumId w:val="0"/>
  </w:num>
  <w:num w:numId="3" w16cid:durableId="1854026941">
    <w:abstractNumId w:val="1"/>
  </w:num>
  <w:num w:numId="4" w16cid:durableId="24989552">
    <w:abstractNumId w:val="2"/>
  </w:num>
  <w:num w:numId="5" w16cid:durableId="835455773">
    <w:abstractNumId w:val="6"/>
  </w:num>
  <w:num w:numId="6" w16cid:durableId="209540129">
    <w:abstractNumId w:val="5"/>
  </w:num>
  <w:num w:numId="7" w16cid:durableId="8638609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170"/>
    <w:rsid w:val="00004F39"/>
    <w:rsid w:val="00015272"/>
    <w:rsid w:val="0001768C"/>
    <w:rsid w:val="000264DE"/>
    <w:rsid w:val="0002699F"/>
    <w:rsid w:val="00026E27"/>
    <w:rsid w:val="000317F0"/>
    <w:rsid w:val="000346CC"/>
    <w:rsid w:val="000377C2"/>
    <w:rsid w:val="00040ADB"/>
    <w:rsid w:val="000454BA"/>
    <w:rsid w:val="00050DAB"/>
    <w:rsid w:val="000511F3"/>
    <w:rsid w:val="000544AF"/>
    <w:rsid w:val="00055660"/>
    <w:rsid w:val="0006376B"/>
    <w:rsid w:val="00063854"/>
    <w:rsid w:val="00064326"/>
    <w:rsid w:val="000652A7"/>
    <w:rsid w:val="0006616A"/>
    <w:rsid w:val="000667D0"/>
    <w:rsid w:val="000675DF"/>
    <w:rsid w:val="00067F07"/>
    <w:rsid w:val="0007738F"/>
    <w:rsid w:val="000812E0"/>
    <w:rsid w:val="00083635"/>
    <w:rsid w:val="00084C86"/>
    <w:rsid w:val="000913B1"/>
    <w:rsid w:val="00091EDC"/>
    <w:rsid w:val="000A238C"/>
    <w:rsid w:val="000A2AD1"/>
    <w:rsid w:val="000A521E"/>
    <w:rsid w:val="000A7929"/>
    <w:rsid w:val="000B3917"/>
    <w:rsid w:val="000B41A9"/>
    <w:rsid w:val="000B6A8E"/>
    <w:rsid w:val="000C4863"/>
    <w:rsid w:val="000C6770"/>
    <w:rsid w:val="000D2077"/>
    <w:rsid w:val="000D4AF6"/>
    <w:rsid w:val="000D6066"/>
    <w:rsid w:val="000D785A"/>
    <w:rsid w:val="000F072B"/>
    <w:rsid w:val="000F1231"/>
    <w:rsid w:val="000F2C3F"/>
    <w:rsid w:val="00106A9C"/>
    <w:rsid w:val="0010742D"/>
    <w:rsid w:val="00107D29"/>
    <w:rsid w:val="00116439"/>
    <w:rsid w:val="00116ED7"/>
    <w:rsid w:val="00117065"/>
    <w:rsid w:val="00121A46"/>
    <w:rsid w:val="001238C0"/>
    <w:rsid w:val="001244A8"/>
    <w:rsid w:val="00124F52"/>
    <w:rsid w:val="0012550A"/>
    <w:rsid w:val="00126CAD"/>
    <w:rsid w:val="00130DC7"/>
    <w:rsid w:val="001316CA"/>
    <w:rsid w:val="00132343"/>
    <w:rsid w:val="00133979"/>
    <w:rsid w:val="00162909"/>
    <w:rsid w:val="0016487B"/>
    <w:rsid w:val="00164B24"/>
    <w:rsid w:val="0016599D"/>
    <w:rsid w:val="00166B53"/>
    <w:rsid w:val="00170093"/>
    <w:rsid w:val="00181483"/>
    <w:rsid w:val="00182BB6"/>
    <w:rsid w:val="001841CA"/>
    <w:rsid w:val="00185181"/>
    <w:rsid w:val="00186425"/>
    <w:rsid w:val="00186F15"/>
    <w:rsid w:val="00190C0F"/>
    <w:rsid w:val="00190D35"/>
    <w:rsid w:val="0019191E"/>
    <w:rsid w:val="00197A0A"/>
    <w:rsid w:val="001A086D"/>
    <w:rsid w:val="001A0B7A"/>
    <w:rsid w:val="001A19CD"/>
    <w:rsid w:val="001A3951"/>
    <w:rsid w:val="001A5465"/>
    <w:rsid w:val="001B54C6"/>
    <w:rsid w:val="001B5C51"/>
    <w:rsid w:val="001B690C"/>
    <w:rsid w:val="001B7EED"/>
    <w:rsid w:val="001C0739"/>
    <w:rsid w:val="001C1866"/>
    <w:rsid w:val="001C255C"/>
    <w:rsid w:val="001C7052"/>
    <w:rsid w:val="001C7246"/>
    <w:rsid w:val="001D2E9D"/>
    <w:rsid w:val="001D5391"/>
    <w:rsid w:val="001E0573"/>
    <w:rsid w:val="001E2044"/>
    <w:rsid w:val="001E20E1"/>
    <w:rsid w:val="001E257F"/>
    <w:rsid w:val="001E3C7E"/>
    <w:rsid w:val="001E3F41"/>
    <w:rsid w:val="001E57F7"/>
    <w:rsid w:val="001E6FA7"/>
    <w:rsid w:val="001F2AEE"/>
    <w:rsid w:val="001F31CC"/>
    <w:rsid w:val="001F4D04"/>
    <w:rsid w:val="002045D6"/>
    <w:rsid w:val="00207D5B"/>
    <w:rsid w:val="002149B1"/>
    <w:rsid w:val="00214BE0"/>
    <w:rsid w:val="0021746F"/>
    <w:rsid w:val="00221D93"/>
    <w:rsid w:val="0022226D"/>
    <w:rsid w:val="00222C0B"/>
    <w:rsid w:val="00223A16"/>
    <w:rsid w:val="002334B8"/>
    <w:rsid w:val="00234843"/>
    <w:rsid w:val="00242650"/>
    <w:rsid w:val="0025277E"/>
    <w:rsid w:val="0025472D"/>
    <w:rsid w:val="00255458"/>
    <w:rsid w:val="00255D0B"/>
    <w:rsid w:val="00260440"/>
    <w:rsid w:val="00260E37"/>
    <w:rsid w:val="00266BAA"/>
    <w:rsid w:val="00274554"/>
    <w:rsid w:val="00274614"/>
    <w:rsid w:val="002747F2"/>
    <w:rsid w:val="00275BF6"/>
    <w:rsid w:val="00275C4E"/>
    <w:rsid w:val="00284FCD"/>
    <w:rsid w:val="00287B94"/>
    <w:rsid w:val="002917FC"/>
    <w:rsid w:val="00292FBF"/>
    <w:rsid w:val="002940E3"/>
    <w:rsid w:val="00295041"/>
    <w:rsid w:val="00295D1C"/>
    <w:rsid w:val="00295D81"/>
    <w:rsid w:val="00296873"/>
    <w:rsid w:val="002973EA"/>
    <w:rsid w:val="002B0BD6"/>
    <w:rsid w:val="002B3DD8"/>
    <w:rsid w:val="002B4517"/>
    <w:rsid w:val="002B4FE4"/>
    <w:rsid w:val="002C5994"/>
    <w:rsid w:val="002D64AD"/>
    <w:rsid w:val="002E68B7"/>
    <w:rsid w:val="002F12E4"/>
    <w:rsid w:val="002F251E"/>
    <w:rsid w:val="002F3F72"/>
    <w:rsid w:val="002F4FA5"/>
    <w:rsid w:val="002F6FC5"/>
    <w:rsid w:val="0031140C"/>
    <w:rsid w:val="00321C4E"/>
    <w:rsid w:val="00323BF3"/>
    <w:rsid w:val="00326ACA"/>
    <w:rsid w:val="00327240"/>
    <w:rsid w:val="00327ABF"/>
    <w:rsid w:val="00330664"/>
    <w:rsid w:val="003315DC"/>
    <w:rsid w:val="00331CE4"/>
    <w:rsid w:val="00333D8E"/>
    <w:rsid w:val="003347D3"/>
    <w:rsid w:val="0033644B"/>
    <w:rsid w:val="0034253B"/>
    <w:rsid w:val="003439E3"/>
    <w:rsid w:val="003625BD"/>
    <w:rsid w:val="00367044"/>
    <w:rsid w:val="00372D34"/>
    <w:rsid w:val="003754DB"/>
    <w:rsid w:val="00381D89"/>
    <w:rsid w:val="00391E33"/>
    <w:rsid w:val="003933FD"/>
    <w:rsid w:val="00395B65"/>
    <w:rsid w:val="003A1D6C"/>
    <w:rsid w:val="003A3786"/>
    <w:rsid w:val="003A67F6"/>
    <w:rsid w:val="003A6937"/>
    <w:rsid w:val="003B2128"/>
    <w:rsid w:val="003B6147"/>
    <w:rsid w:val="003B7BC2"/>
    <w:rsid w:val="003C0952"/>
    <w:rsid w:val="003C0F11"/>
    <w:rsid w:val="003C1479"/>
    <w:rsid w:val="003C2DDD"/>
    <w:rsid w:val="003C3F50"/>
    <w:rsid w:val="003C79D1"/>
    <w:rsid w:val="003E0906"/>
    <w:rsid w:val="003E0A75"/>
    <w:rsid w:val="003E355A"/>
    <w:rsid w:val="003E3D8A"/>
    <w:rsid w:val="003F368A"/>
    <w:rsid w:val="003F4385"/>
    <w:rsid w:val="003F4C08"/>
    <w:rsid w:val="003F5CBD"/>
    <w:rsid w:val="004006B8"/>
    <w:rsid w:val="0041097D"/>
    <w:rsid w:val="004123FD"/>
    <w:rsid w:val="004150CD"/>
    <w:rsid w:val="00415BB7"/>
    <w:rsid w:val="00415E5D"/>
    <w:rsid w:val="0042108E"/>
    <w:rsid w:val="00422EF6"/>
    <w:rsid w:val="0042342B"/>
    <w:rsid w:val="00423A85"/>
    <w:rsid w:val="0043484B"/>
    <w:rsid w:val="00435E26"/>
    <w:rsid w:val="00436398"/>
    <w:rsid w:val="004406DA"/>
    <w:rsid w:val="004419CF"/>
    <w:rsid w:val="0044523F"/>
    <w:rsid w:val="00446126"/>
    <w:rsid w:val="004477EF"/>
    <w:rsid w:val="00452CD5"/>
    <w:rsid w:val="00464E2E"/>
    <w:rsid w:val="004671F9"/>
    <w:rsid w:val="00467658"/>
    <w:rsid w:val="00477DC6"/>
    <w:rsid w:val="0048215E"/>
    <w:rsid w:val="00482170"/>
    <w:rsid w:val="00485287"/>
    <w:rsid w:val="00485E08"/>
    <w:rsid w:val="00485F70"/>
    <w:rsid w:val="004937FE"/>
    <w:rsid w:val="004948DC"/>
    <w:rsid w:val="004975FA"/>
    <w:rsid w:val="004A008F"/>
    <w:rsid w:val="004A0C1E"/>
    <w:rsid w:val="004A4A3A"/>
    <w:rsid w:val="004A76EA"/>
    <w:rsid w:val="004B6CF2"/>
    <w:rsid w:val="004C0BF0"/>
    <w:rsid w:val="004C1486"/>
    <w:rsid w:val="004D11F4"/>
    <w:rsid w:val="004D3D9A"/>
    <w:rsid w:val="004D3E38"/>
    <w:rsid w:val="004D42CE"/>
    <w:rsid w:val="004D4A83"/>
    <w:rsid w:val="004D64FA"/>
    <w:rsid w:val="004E5F45"/>
    <w:rsid w:val="004E7B46"/>
    <w:rsid w:val="004F344A"/>
    <w:rsid w:val="004F464A"/>
    <w:rsid w:val="004F7F4C"/>
    <w:rsid w:val="00501422"/>
    <w:rsid w:val="00504FF8"/>
    <w:rsid w:val="005142B2"/>
    <w:rsid w:val="00515F17"/>
    <w:rsid w:val="00517428"/>
    <w:rsid w:val="005211C9"/>
    <w:rsid w:val="00523BA5"/>
    <w:rsid w:val="00526F7C"/>
    <w:rsid w:val="005331CB"/>
    <w:rsid w:val="00534B56"/>
    <w:rsid w:val="00540FA8"/>
    <w:rsid w:val="00541762"/>
    <w:rsid w:val="00542227"/>
    <w:rsid w:val="005432E5"/>
    <w:rsid w:val="00552DAD"/>
    <w:rsid w:val="0055431B"/>
    <w:rsid w:val="00554BA4"/>
    <w:rsid w:val="00557EB4"/>
    <w:rsid w:val="005634B1"/>
    <w:rsid w:val="005652B6"/>
    <w:rsid w:val="005655AC"/>
    <w:rsid w:val="00566362"/>
    <w:rsid w:val="0056680F"/>
    <w:rsid w:val="00574F27"/>
    <w:rsid w:val="00576233"/>
    <w:rsid w:val="00580299"/>
    <w:rsid w:val="005819C6"/>
    <w:rsid w:val="00581ED2"/>
    <w:rsid w:val="005839DF"/>
    <w:rsid w:val="0058555E"/>
    <w:rsid w:val="00585D5A"/>
    <w:rsid w:val="00586246"/>
    <w:rsid w:val="00587EA4"/>
    <w:rsid w:val="005959F5"/>
    <w:rsid w:val="00595C1E"/>
    <w:rsid w:val="00596A50"/>
    <w:rsid w:val="005A3574"/>
    <w:rsid w:val="005A57E7"/>
    <w:rsid w:val="005B137C"/>
    <w:rsid w:val="005B2ABB"/>
    <w:rsid w:val="005C009C"/>
    <w:rsid w:val="005C12DB"/>
    <w:rsid w:val="005C223C"/>
    <w:rsid w:val="005C4853"/>
    <w:rsid w:val="005C4B27"/>
    <w:rsid w:val="005C6316"/>
    <w:rsid w:val="005D09EF"/>
    <w:rsid w:val="005D151E"/>
    <w:rsid w:val="005D2B10"/>
    <w:rsid w:val="005D3CF8"/>
    <w:rsid w:val="005E0323"/>
    <w:rsid w:val="005E2376"/>
    <w:rsid w:val="005E2A55"/>
    <w:rsid w:val="005E31E7"/>
    <w:rsid w:val="005E32EE"/>
    <w:rsid w:val="005E7A70"/>
    <w:rsid w:val="005F0FED"/>
    <w:rsid w:val="005F1DCA"/>
    <w:rsid w:val="005F5055"/>
    <w:rsid w:val="005F7A3D"/>
    <w:rsid w:val="0060223B"/>
    <w:rsid w:val="00603994"/>
    <w:rsid w:val="00607C77"/>
    <w:rsid w:val="00610FB2"/>
    <w:rsid w:val="00611617"/>
    <w:rsid w:val="00611AD7"/>
    <w:rsid w:val="00612874"/>
    <w:rsid w:val="00614CDA"/>
    <w:rsid w:val="0062103A"/>
    <w:rsid w:val="0062175D"/>
    <w:rsid w:val="006275C8"/>
    <w:rsid w:val="00627AB9"/>
    <w:rsid w:val="00633568"/>
    <w:rsid w:val="00643056"/>
    <w:rsid w:val="0064338D"/>
    <w:rsid w:val="00646BC3"/>
    <w:rsid w:val="00650584"/>
    <w:rsid w:val="00651608"/>
    <w:rsid w:val="00651871"/>
    <w:rsid w:val="00652AAD"/>
    <w:rsid w:val="006536D7"/>
    <w:rsid w:val="0065385D"/>
    <w:rsid w:val="00657C1B"/>
    <w:rsid w:val="00661066"/>
    <w:rsid w:val="00663CAB"/>
    <w:rsid w:val="00671802"/>
    <w:rsid w:val="00677D8A"/>
    <w:rsid w:val="00683AED"/>
    <w:rsid w:val="00693136"/>
    <w:rsid w:val="00695261"/>
    <w:rsid w:val="00696E76"/>
    <w:rsid w:val="00697E1A"/>
    <w:rsid w:val="006A1E25"/>
    <w:rsid w:val="006A4996"/>
    <w:rsid w:val="006A4C7F"/>
    <w:rsid w:val="006B1CE2"/>
    <w:rsid w:val="006C2075"/>
    <w:rsid w:val="006C3320"/>
    <w:rsid w:val="006C4D3B"/>
    <w:rsid w:val="006D51FB"/>
    <w:rsid w:val="006D6157"/>
    <w:rsid w:val="006E224A"/>
    <w:rsid w:val="006E638B"/>
    <w:rsid w:val="006F251D"/>
    <w:rsid w:val="006F4254"/>
    <w:rsid w:val="006F5C70"/>
    <w:rsid w:val="006F6B35"/>
    <w:rsid w:val="006F7F3B"/>
    <w:rsid w:val="00702691"/>
    <w:rsid w:val="0070530C"/>
    <w:rsid w:val="00712687"/>
    <w:rsid w:val="00712BCA"/>
    <w:rsid w:val="00714990"/>
    <w:rsid w:val="007150BF"/>
    <w:rsid w:val="00715BFE"/>
    <w:rsid w:val="00725DB0"/>
    <w:rsid w:val="0072634E"/>
    <w:rsid w:val="00727978"/>
    <w:rsid w:val="00735E96"/>
    <w:rsid w:val="00743782"/>
    <w:rsid w:val="0074469B"/>
    <w:rsid w:val="007460FD"/>
    <w:rsid w:val="007472D0"/>
    <w:rsid w:val="00751375"/>
    <w:rsid w:val="00753AA3"/>
    <w:rsid w:val="00755AEE"/>
    <w:rsid w:val="00756C71"/>
    <w:rsid w:val="007631DD"/>
    <w:rsid w:val="0076342A"/>
    <w:rsid w:val="00774945"/>
    <w:rsid w:val="007A05BE"/>
    <w:rsid w:val="007A23A4"/>
    <w:rsid w:val="007A637F"/>
    <w:rsid w:val="007B0CBB"/>
    <w:rsid w:val="007B4428"/>
    <w:rsid w:val="007B479D"/>
    <w:rsid w:val="007B5016"/>
    <w:rsid w:val="007D147F"/>
    <w:rsid w:val="007D6942"/>
    <w:rsid w:val="007D7250"/>
    <w:rsid w:val="007D7EE7"/>
    <w:rsid w:val="007E5210"/>
    <w:rsid w:val="007E7053"/>
    <w:rsid w:val="007F1AED"/>
    <w:rsid w:val="007F3433"/>
    <w:rsid w:val="007F5A42"/>
    <w:rsid w:val="007F6D99"/>
    <w:rsid w:val="007F7343"/>
    <w:rsid w:val="00800F86"/>
    <w:rsid w:val="0081482B"/>
    <w:rsid w:val="0082050E"/>
    <w:rsid w:val="0082079A"/>
    <w:rsid w:val="008233C6"/>
    <w:rsid w:val="00824E6F"/>
    <w:rsid w:val="00825848"/>
    <w:rsid w:val="0083038D"/>
    <w:rsid w:val="00830ED3"/>
    <w:rsid w:val="00832E7E"/>
    <w:rsid w:val="0083486B"/>
    <w:rsid w:val="00836FB9"/>
    <w:rsid w:val="0084018A"/>
    <w:rsid w:val="00843B2C"/>
    <w:rsid w:val="0084449F"/>
    <w:rsid w:val="00846021"/>
    <w:rsid w:val="008511EF"/>
    <w:rsid w:val="008548C2"/>
    <w:rsid w:val="008564C6"/>
    <w:rsid w:val="008621C9"/>
    <w:rsid w:val="00867D80"/>
    <w:rsid w:val="00870000"/>
    <w:rsid w:val="00875393"/>
    <w:rsid w:val="0089170A"/>
    <w:rsid w:val="00891BF5"/>
    <w:rsid w:val="0089256F"/>
    <w:rsid w:val="008931FF"/>
    <w:rsid w:val="00893F7D"/>
    <w:rsid w:val="008948AE"/>
    <w:rsid w:val="00895CBB"/>
    <w:rsid w:val="0089639E"/>
    <w:rsid w:val="008A2373"/>
    <w:rsid w:val="008A31BB"/>
    <w:rsid w:val="008A3432"/>
    <w:rsid w:val="008A5CD1"/>
    <w:rsid w:val="008A71FB"/>
    <w:rsid w:val="008B1EDE"/>
    <w:rsid w:val="008B448E"/>
    <w:rsid w:val="008B564A"/>
    <w:rsid w:val="008B6BDD"/>
    <w:rsid w:val="008C2B5B"/>
    <w:rsid w:val="008C35A1"/>
    <w:rsid w:val="008C4286"/>
    <w:rsid w:val="008C4A52"/>
    <w:rsid w:val="008D4C07"/>
    <w:rsid w:val="008D661E"/>
    <w:rsid w:val="008E147D"/>
    <w:rsid w:val="008E1FD7"/>
    <w:rsid w:val="008E5AB9"/>
    <w:rsid w:val="008E7D4D"/>
    <w:rsid w:val="008F150A"/>
    <w:rsid w:val="008F2217"/>
    <w:rsid w:val="008F2A43"/>
    <w:rsid w:val="008F2E1F"/>
    <w:rsid w:val="009000A9"/>
    <w:rsid w:val="0090398D"/>
    <w:rsid w:val="00905741"/>
    <w:rsid w:val="00910E99"/>
    <w:rsid w:val="00921733"/>
    <w:rsid w:val="00925199"/>
    <w:rsid w:val="00931CEF"/>
    <w:rsid w:val="009324C5"/>
    <w:rsid w:val="00935344"/>
    <w:rsid w:val="00935FCC"/>
    <w:rsid w:val="0093678E"/>
    <w:rsid w:val="00941BE7"/>
    <w:rsid w:val="00942913"/>
    <w:rsid w:val="00942E87"/>
    <w:rsid w:val="009430A7"/>
    <w:rsid w:val="00946A84"/>
    <w:rsid w:val="0094764A"/>
    <w:rsid w:val="00954862"/>
    <w:rsid w:val="00954FFB"/>
    <w:rsid w:val="00955DAD"/>
    <w:rsid w:val="00956D05"/>
    <w:rsid w:val="00957003"/>
    <w:rsid w:val="00962F32"/>
    <w:rsid w:val="0096564A"/>
    <w:rsid w:val="00971DAC"/>
    <w:rsid w:val="009752BC"/>
    <w:rsid w:val="00981861"/>
    <w:rsid w:val="0098384B"/>
    <w:rsid w:val="009845CF"/>
    <w:rsid w:val="00987862"/>
    <w:rsid w:val="0099160E"/>
    <w:rsid w:val="009921FD"/>
    <w:rsid w:val="00993A54"/>
    <w:rsid w:val="00993BD5"/>
    <w:rsid w:val="009A330D"/>
    <w:rsid w:val="009A79EB"/>
    <w:rsid w:val="009B2764"/>
    <w:rsid w:val="009B59A9"/>
    <w:rsid w:val="009B63D2"/>
    <w:rsid w:val="009C283B"/>
    <w:rsid w:val="009C3584"/>
    <w:rsid w:val="009C40BD"/>
    <w:rsid w:val="009C4652"/>
    <w:rsid w:val="009C7737"/>
    <w:rsid w:val="009C79D3"/>
    <w:rsid w:val="009D021C"/>
    <w:rsid w:val="009D05B6"/>
    <w:rsid w:val="009D4E7A"/>
    <w:rsid w:val="009D689D"/>
    <w:rsid w:val="009D6E47"/>
    <w:rsid w:val="009E4E26"/>
    <w:rsid w:val="009F2E9D"/>
    <w:rsid w:val="009F495B"/>
    <w:rsid w:val="009F4FE8"/>
    <w:rsid w:val="009F5434"/>
    <w:rsid w:val="009F54F3"/>
    <w:rsid w:val="009F558F"/>
    <w:rsid w:val="00A01984"/>
    <w:rsid w:val="00A033C3"/>
    <w:rsid w:val="00A0747B"/>
    <w:rsid w:val="00A07972"/>
    <w:rsid w:val="00A07D47"/>
    <w:rsid w:val="00A115F2"/>
    <w:rsid w:val="00A11D33"/>
    <w:rsid w:val="00A13E7F"/>
    <w:rsid w:val="00A213D7"/>
    <w:rsid w:val="00A21C49"/>
    <w:rsid w:val="00A21E00"/>
    <w:rsid w:val="00A32455"/>
    <w:rsid w:val="00A3248B"/>
    <w:rsid w:val="00A3362F"/>
    <w:rsid w:val="00A343E5"/>
    <w:rsid w:val="00A35E51"/>
    <w:rsid w:val="00A36EFD"/>
    <w:rsid w:val="00A36FB6"/>
    <w:rsid w:val="00A406B0"/>
    <w:rsid w:val="00A40C02"/>
    <w:rsid w:val="00A40F9C"/>
    <w:rsid w:val="00A429A1"/>
    <w:rsid w:val="00A51DEE"/>
    <w:rsid w:val="00A52A08"/>
    <w:rsid w:val="00A52AAA"/>
    <w:rsid w:val="00A57032"/>
    <w:rsid w:val="00A571F4"/>
    <w:rsid w:val="00A5750B"/>
    <w:rsid w:val="00A60BF3"/>
    <w:rsid w:val="00A63624"/>
    <w:rsid w:val="00A70099"/>
    <w:rsid w:val="00A72004"/>
    <w:rsid w:val="00A83381"/>
    <w:rsid w:val="00A8577E"/>
    <w:rsid w:val="00A8617D"/>
    <w:rsid w:val="00A91C72"/>
    <w:rsid w:val="00A926E3"/>
    <w:rsid w:val="00A961ED"/>
    <w:rsid w:val="00AA0FBE"/>
    <w:rsid w:val="00AA467E"/>
    <w:rsid w:val="00AB3FD4"/>
    <w:rsid w:val="00AB7E10"/>
    <w:rsid w:val="00AC172C"/>
    <w:rsid w:val="00AC1F31"/>
    <w:rsid w:val="00AC219E"/>
    <w:rsid w:val="00AC2D0C"/>
    <w:rsid w:val="00AC5309"/>
    <w:rsid w:val="00AC6150"/>
    <w:rsid w:val="00AD29B4"/>
    <w:rsid w:val="00AD7631"/>
    <w:rsid w:val="00AE1FC0"/>
    <w:rsid w:val="00AF0A32"/>
    <w:rsid w:val="00AF41DB"/>
    <w:rsid w:val="00AF6AC1"/>
    <w:rsid w:val="00B02AAA"/>
    <w:rsid w:val="00B04422"/>
    <w:rsid w:val="00B0691B"/>
    <w:rsid w:val="00B07505"/>
    <w:rsid w:val="00B24790"/>
    <w:rsid w:val="00B24CF3"/>
    <w:rsid w:val="00B27634"/>
    <w:rsid w:val="00B30E27"/>
    <w:rsid w:val="00B31899"/>
    <w:rsid w:val="00B319BE"/>
    <w:rsid w:val="00B32264"/>
    <w:rsid w:val="00B32B8A"/>
    <w:rsid w:val="00B3525A"/>
    <w:rsid w:val="00B35317"/>
    <w:rsid w:val="00B373F3"/>
    <w:rsid w:val="00B37E1F"/>
    <w:rsid w:val="00B37EF6"/>
    <w:rsid w:val="00B4024A"/>
    <w:rsid w:val="00B44585"/>
    <w:rsid w:val="00B45D26"/>
    <w:rsid w:val="00B47F8D"/>
    <w:rsid w:val="00B51DEF"/>
    <w:rsid w:val="00B528B9"/>
    <w:rsid w:val="00B560DA"/>
    <w:rsid w:val="00B56FB6"/>
    <w:rsid w:val="00B624A9"/>
    <w:rsid w:val="00B6381B"/>
    <w:rsid w:val="00B65504"/>
    <w:rsid w:val="00B73890"/>
    <w:rsid w:val="00B747D5"/>
    <w:rsid w:val="00B7724F"/>
    <w:rsid w:val="00B804EE"/>
    <w:rsid w:val="00B85901"/>
    <w:rsid w:val="00B90314"/>
    <w:rsid w:val="00B9184F"/>
    <w:rsid w:val="00B92E08"/>
    <w:rsid w:val="00B95DDE"/>
    <w:rsid w:val="00BA00D3"/>
    <w:rsid w:val="00BA022B"/>
    <w:rsid w:val="00BA122E"/>
    <w:rsid w:val="00BB5E67"/>
    <w:rsid w:val="00BB7878"/>
    <w:rsid w:val="00BC1FE9"/>
    <w:rsid w:val="00BC372A"/>
    <w:rsid w:val="00BC6A3E"/>
    <w:rsid w:val="00BD0E40"/>
    <w:rsid w:val="00BE2FA1"/>
    <w:rsid w:val="00BE53BD"/>
    <w:rsid w:val="00BF075C"/>
    <w:rsid w:val="00BF53F8"/>
    <w:rsid w:val="00C0094C"/>
    <w:rsid w:val="00C1272A"/>
    <w:rsid w:val="00C159B9"/>
    <w:rsid w:val="00C17A84"/>
    <w:rsid w:val="00C23312"/>
    <w:rsid w:val="00C258DC"/>
    <w:rsid w:val="00C259F1"/>
    <w:rsid w:val="00C27E65"/>
    <w:rsid w:val="00C30E59"/>
    <w:rsid w:val="00C330BE"/>
    <w:rsid w:val="00C3416B"/>
    <w:rsid w:val="00C36B20"/>
    <w:rsid w:val="00C37568"/>
    <w:rsid w:val="00C428F4"/>
    <w:rsid w:val="00C46DE2"/>
    <w:rsid w:val="00C47182"/>
    <w:rsid w:val="00C51D36"/>
    <w:rsid w:val="00C52E18"/>
    <w:rsid w:val="00C538D8"/>
    <w:rsid w:val="00C55670"/>
    <w:rsid w:val="00C56078"/>
    <w:rsid w:val="00C60F29"/>
    <w:rsid w:val="00C621F5"/>
    <w:rsid w:val="00C64660"/>
    <w:rsid w:val="00C73F29"/>
    <w:rsid w:val="00C75130"/>
    <w:rsid w:val="00C76C88"/>
    <w:rsid w:val="00C80B24"/>
    <w:rsid w:val="00C80EBC"/>
    <w:rsid w:val="00C918DE"/>
    <w:rsid w:val="00C92275"/>
    <w:rsid w:val="00C9775C"/>
    <w:rsid w:val="00C979C9"/>
    <w:rsid w:val="00CA2054"/>
    <w:rsid w:val="00CA4944"/>
    <w:rsid w:val="00CA64B9"/>
    <w:rsid w:val="00CB1B60"/>
    <w:rsid w:val="00CB2BCF"/>
    <w:rsid w:val="00CB2F71"/>
    <w:rsid w:val="00CB3995"/>
    <w:rsid w:val="00CB6D3C"/>
    <w:rsid w:val="00CB7729"/>
    <w:rsid w:val="00CC40A9"/>
    <w:rsid w:val="00CC40ED"/>
    <w:rsid w:val="00CC6E42"/>
    <w:rsid w:val="00CC775A"/>
    <w:rsid w:val="00CD0CD4"/>
    <w:rsid w:val="00CD48BA"/>
    <w:rsid w:val="00CD7846"/>
    <w:rsid w:val="00CE793A"/>
    <w:rsid w:val="00CF2A0D"/>
    <w:rsid w:val="00CF3067"/>
    <w:rsid w:val="00CF3584"/>
    <w:rsid w:val="00D0005B"/>
    <w:rsid w:val="00D01411"/>
    <w:rsid w:val="00D03617"/>
    <w:rsid w:val="00D07D27"/>
    <w:rsid w:val="00D12994"/>
    <w:rsid w:val="00D143B7"/>
    <w:rsid w:val="00D26D7B"/>
    <w:rsid w:val="00D30C98"/>
    <w:rsid w:val="00D314B2"/>
    <w:rsid w:val="00D31F51"/>
    <w:rsid w:val="00D321F5"/>
    <w:rsid w:val="00D37A73"/>
    <w:rsid w:val="00D37A79"/>
    <w:rsid w:val="00D41AFE"/>
    <w:rsid w:val="00D42C9A"/>
    <w:rsid w:val="00D50A0B"/>
    <w:rsid w:val="00D50B34"/>
    <w:rsid w:val="00D53F85"/>
    <w:rsid w:val="00D55E51"/>
    <w:rsid w:val="00D56BA3"/>
    <w:rsid w:val="00D61B91"/>
    <w:rsid w:val="00D62F92"/>
    <w:rsid w:val="00D704C8"/>
    <w:rsid w:val="00D70C5F"/>
    <w:rsid w:val="00D85D05"/>
    <w:rsid w:val="00D913EA"/>
    <w:rsid w:val="00D91983"/>
    <w:rsid w:val="00D94A9D"/>
    <w:rsid w:val="00D96B0D"/>
    <w:rsid w:val="00DA0217"/>
    <w:rsid w:val="00DA26DE"/>
    <w:rsid w:val="00DA26E2"/>
    <w:rsid w:val="00DA3DBD"/>
    <w:rsid w:val="00DA45EF"/>
    <w:rsid w:val="00DA6C7A"/>
    <w:rsid w:val="00DA6CAD"/>
    <w:rsid w:val="00DA71AA"/>
    <w:rsid w:val="00DA79EA"/>
    <w:rsid w:val="00DB177A"/>
    <w:rsid w:val="00DB2FDC"/>
    <w:rsid w:val="00DB36F3"/>
    <w:rsid w:val="00DB6757"/>
    <w:rsid w:val="00DC0CE9"/>
    <w:rsid w:val="00DC34F2"/>
    <w:rsid w:val="00DC36AD"/>
    <w:rsid w:val="00DD6AF2"/>
    <w:rsid w:val="00DE02CE"/>
    <w:rsid w:val="00DE12D7"/>
    <w:rsid w:val="00DE2FA0"/>
    <w:rsid w:val="00DE32DB"/>
    <w:rsid w:val="00DE4C10"/>
    <w:rsid w:val="00DE5279"/>
    <w:rsid w:val="00DE653D"/>
    <w:rsid w:val="00E017C4"/>
    <w:rsid w:val="00E05DBB"/>
    <w:rsid w:val="00E06105"/>
    <w:rsid w:val="00E135B4"/>
    <w:rsid w:val="00E17270"/>
    <w:rsid w:val="00E2245F"/>
    <w:rsid w:val="00E23F28"/>
    <w:rsid w:val="00E252E1"/>
    <w:rsid w:val="00E40256"/>
    <w:rsid w:val="00E41A05"/>
    <w:rsid w:val="00E433EA"/>
    <w:rsid w:val="00E47197"/>
    <w:rsid w:val="00E5646A"/>
    <w:rsid w:val="00E63BB5"/>
    <w:rsid w:val="00E66A5D"/>
    <w:rsid w:val="00E670D2"/>
    <w:rsid w:val="00E808F0"/>
    <w:rsid w:val="00E81329"/>
    <w:rsid w:val="00E8133B"/>
    <w:rsid w:val="00E928D9"/>
    <w:rsid w:val="00E9423A"/>
    <w:rsid w:val="00E94FE0"/>
    <w:rsid w:val="00E95283"/>
    <w:rsid w:val="00E96324"/>
    <w:rsid w:val="00EA2036"/>
    <w:rsid w:val="00EA2F4C"/>
    <w:rsid w:val="00EA55AE"/>
    <w:rsid w:val="00EB059B"/>
    <w:rsid w:val="00EB476E"/>
    <w:rsid w:val="00EB47D0"/>
    <w:rsid w:val="00EB51A5"/>
    <w:rsid w:val="00EC0B31"/>
    <w:rsid w:val="00EC234E"/>
    <w:rsid w:val="00EC4169"/>
    <w:rsid w:val="00EC4A0C"/>
    <w:rsid w:val="00EC5966"/>
    <w:rsid w:val="00EC6300"/>
    <w:rsid w:val="00EE0225"/>
    <w:rsid w:val="00EE43E5"/>
    <w:rsid w:val="00EE4F5D"/>
    <w:rsid w:val="00EE5985"/>
    <w:rsid w:val="00EE6810"/>
    <w:rsid w:val="00EF3347"/>
    <w:rsid w:val="00EF3F63"/>
    <w:rsid w:val="00EF4725"/>
    <w:rsid w:val="00EF55F2"/>
    <w:rsid w:val="00EF5DBE"/>
    <w:rsid w:val="00F02430"/>
    <w:rsid w:val="00F048C8"/>
    <w:rsid w:val="00F05E0E"/>
    <w:rsid w:val="00F1678A"/>
    <w:rsid w:val="00F16846"/>
    <w:rsid w:val="00F16B0E"/>
    <w:rsid w:val="00F21778"/>
    <w:rsid w:val="00F22DD6"/>
    <w:rsid w:val="00F25B5C"/>
    <w:rsid w:val="00F31853"/>
    <w:rsid w:val="00F324EF"/>
    <w:rsid w:val="00F33D3D"/>
    <w:rsid w:val="00F34000"/>
    <w:rsid w:val="00F36F19"/>
    <w:rsid w:val="00F451FA"/>
    <w:rsid w:val="00F50271"/>
    <w:rsid w:val="00F504D3"/>
    <w:rsid w:val="00F50614"/>
    <w:rsid w:val="00F51C8E"/>
    <w:rsid w:val="00F520D1"/>
    <w:rsid w:val="00F5228B"/>
    <w:rsid w:val="00F575B8"/>
    <w:rsid w:val="00F60273"/>
    <w:rsid w:val="00F705FF"/>
    <w:rsid w:val="00F745E0"/>
    <w:rsid w:val="00F77739"/>
    <w:rsid w:val="00F8047D"/>
    <w:rsid w:val="00F819A0"/>
    <w:rsid w:val="00F81B1F"/>
    <w:rsid w:val="00F86269"/>
    <w:rsid w:val="00F94593"/>
    <w:rsid w:val="00FA262E"/>
    <w:rsid w:val="00FA46CB"/>
    <w:rsid w:val="00FB40B9"/>
    <w:rsid w:val="00FB7631"/>
    <w:rsid w:val="00FC32CE"/>
    <w:rsid w:val="00FC617A"/>
    <w:rsid w:val="00FD3CAD"/>
    <w:rsid w:val="00FD4025"/>
    <w:rsid w:val="00FE1A90"/>
    <w:rsid w:val="00FE4099"/>
    <w:rsid w:val="00FF0C7B"/>
    <w:rsid w:val="00FF46F8"/>
    <w:rsid w:val="00FF4C6D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D26226"/>
  <w15:chartTrackingRefBased/>
  <w15:docId w15:val="{D7586538-9224-4B6C-B544-7480BB99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41762"/>
    <w:rPr>
      <w:color w:val="0563C1"/>
      <w:u w:val="single"/>
    </w:rPr>
  </w:style>
  <w:style w:type="character" w:styleId="PageNumber">
    <w:name w:val="page number"/>
    <w:basedOn w:val="DefaultParagraphFont"/>
    <w:semiHidden/>
  </w:style>
  <w:style w:type="character" w:styleId="UnresolvedMention">
    <w:name w:val="Unresolved Mention"/>
    <w:uiPriority w:val="99"/>
    <w:semiHidden/>
    <w:unhideWhenUsed/>
    <w:rsid w:val="008D4C07"/>
    <w:rPr>
      <w:color w:val="605E5C"/>
      <w:shd w:val="clear" w:color="auto" w:fill="E1DFDD"/>
    </w:rPr>
  </w:style>
  <w:style w:type="character" w:customStyle="1" w:styleId="HeaderChar">
    <w:name w:val="Header Char"/>
    <w:link w:val="Header"/>
    <w:semiHidden/>
    <w:rsid w:val="005E0323"/>
    <w:rPr>
      <w:rFonts w:ascii="Arial" w:hAnsi="Arial"/>
      <w:sz w:val="24"/>
      <w:lang w:val="en-AU" w:eastAsia="en-US"/>
    </w:rPr>
  </w:style>
  <w:style w:type="paragraph" w:styleId="ListParagraph">
    <w:name w:val="List Paragraph"/>
    <w:basedOn w:val="Normal"/>
    <w:uiPriority w:val="34"/>
    <w:qFormat/>
    <w:rsid w:val="00026E27"/>
    <w:pPr>
      <w:ind w:left="720"/>
    </w:pPr>
    <w:rPr>
      <w:rFonts w:ascii="Calibri" w:eastAsia="Calibri" w:hAnsi="Calibri" w:cs="Calibri"/>
      <w:sz w:val="22"/>
      <w:szCs w:val="22"/>
      <w:lang w:val="en-GB"/>
    </w:rPr>
  </w:style>
  <w:style w:type="character" w:styleId="FollowedHyperlink">
    <w:name w:val="FollowedHyperlink"/>
    <w:uiPriority w:val="99"/>
    <w:semiHidden/>
    <w:unhideWhenUsed/>
    <w:rsid w:val="00C621F5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9C40BD"/>
    <w:pPr>
      <w:spacing w:before="100" w:beforeAutospacing="1" w:after="100" w:afterAutospacing="1"/>
    </w:pPr>
    <w:rPr>
      <w:rFonts w:ascii="Times New Roman" w:hAnsi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ndaf1\Local%20Settings\Temporary%20Internet%20Files\OLK354\LIHNN%20minutes%20template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LIHNN minutes template (2)</Template>
  <TotalTime>162</TotalTime>
  <Pages>5</Pages>
  <Words>1452</Words>
  <Characters>7197</Characters>
  <Application>Microsoft Office Word</Application>
  <DocSecurity>0</DocSecurity>
  <Lines>59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Chairman’s Report</vt:lpstr>
    </vt:vector>
  </TitlesOfParts>
  <Company>NHS</Company>
  <LinksUpToDate>false</LinksUpToDate>
  <CharactersWithSpaces>8632</CharactersWithSpaces>
  <SharedDoc>false</SharedDoc>
  <HLinks>
    <vt:vector size="6" baseType="variant">
      <vt:variant>
        <vt:i4>3080260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https://teams.microsoft.com/l/meetup-join/19%3ameeting_ZTEzOWY4NjItMTdiYy00ZGU5LTgwYzgtOGMyMWIyYjFiZDdj%40thread.v2/0?context=%7b%22Tid%22%3a%22ffa7912b-b097-4131-9c0f-d0e80755b2ab%22%2c%22Oid%22%3a%2242eef04f-6692-488c-8d45-5734dbc0b8a8%22%7d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Chairman’s Report</dc:title>
  <dc:subject/>
  <dc:creator>lindaf1</dc:creator>
  <cp:keywords/>
  <cp:lastModifiedBy>Katie Nicholas</cp:lastModifiedBy>
  <cp:revision>157</cp:revision>
  <cp:lastPrinted>2008-05-02T10:37:00Z</cp:lastPrinted>
  <dcterms:created xsi:type="dcterms:W3CDTF">2023-05-23T07:35:00Z</dcterms:created>
  <dcterms:modified xsi:type="dcterms:W3CDTF">2023-05-24T14:43:00Z</dcterms:modified>
</cp:coreProperties>
</file>